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198" w:rsidRPr="009F086D" w:rsidRDefault="00182198" w:rsidP="009F086D">
      <w:pPr>
        <w:widowControl/>
        <w:suppressAutoHyphens w:val="0"/>
        <w:jc w:val="right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widowControl/>
        <w:suppressAutoHyphens w:val="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widowControl/>
        <w:suppressAutoHyphens w:val="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Szczegółowy Opis Przedmiotu Zamówienia – „OPZ”</w:t>
      </w:r>
    </w:p>
    <w:p w:rsidR="00182198" w:rsidRPr="009F086D" w:rsidRDefault="00444050" w:rsidP="008540A7">
      <w:pPr>
        <w:widowControl/>
        <w:suppressAutoHyphens w:val="0"/>
        <w:ind w:firstLine="284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  <w:r w:rsidRPr="0044405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Przedmiotem zamówienia jest świadczenie usługi odbioru i zagospodarowania odpadów komunalnych </w:t>
      </w: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</w:t>
      </w:r>
      <w:r w:rsidRPr="0044405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nieruchomości zamieszkałych położonych na terenie Gminy </w:t>
      </w:r>
      <w:r w:rsidR="00B0555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Piława Górna</w:t>
      </w:r>
      <w:r w:rsidR="00097A8E" w:rsidRP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44405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(dalej Gmina), wyposażenie ww. nieruchomości w pojemniki do gromadzenia zmieszanych odpadów komunalnych oraz pojemników i  worków do gromadzenia segregowanych odpadów, a także organizacja i prowadzenie Punktu Selektywnego Zbierania Odpadów Komunalnych. Wykonawca ma obowiązek odebrania każdej ilości wystawionych przed posesję/wytworzonych na ww. nieruchomościach odpadów komunalnych.</w:t>
      </w:r>
    </w:p>
    <w:p w:rsidR="00F023A4" w:rsidRDefault="00F023A4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0" w:name="bookmark4"/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1 Opis przedmiotu zamówienia</w:t>
      </w:r>
      <w:bookmarkEnd w:id="0"/>
    </w:p>
    <w:p w:rsidR="00182198" w:rsidRPr="009F086D" w:rsidRDefault="00182198" w:rsidP="00D94788">
      <w:pPr>
        <w:widowControl/>
        <w:numPr>
          <w:ilvl w:val="1"/>
          <w:numId w:val="2"/>
        </w:numPr>
        <w:tabs>
          <w:tab w:val="left" w:pos="0"/>
        </w:tabs>
        <w:suppressAutoHyphens w:val="0"/>
        <w:ind w:left="426" w:hanging="426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Wykonawca odpowiada za systematyczne odbieranie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niesegregowanych (zmieszanych)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i selektywnie zbieranych odpadów komunalnych zgodn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ie z harmonogramem oraz za ich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zagospodarowanie w instalacjach przetwarzania odpadów w celu uzyskania poziomów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przygotowania do ponownego użycia i recyklingu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oraz nie przekraczania poziomu składowania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zgodnie z przepisami ustawy o utrzymaniu czystości i porządku w gminach, przepisami ustawy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o odpadach, przepisami wykonawczymi do niniejszych ustaw oraz Regulaminem utrzymania czystości i porządku na terenie </w:t>
      </w:r>
      <w:r w:rsidR="00CD76AF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Związku Gmin Powiatu Dzierżoniowskiego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. </w:t>
      </w:r>
    </w:p>
    <w:p w:rsidR="00182198" w:rsidRPr="009F086D" w:rsidRDefault="00182198" w:rsidP="009F086D">
      <w:pPr>
        <w:widowControl/>
        <w:numPr>
          <w:ilvl w:val="1"/>
          <w:numId w:val="2"/>
        </w:numPr>
        <w:tabs>
          <w:tab w:val="left" w:pos="426"/>
        </w:tabs>
        <w:suppressAutoHyphens w:val="0"/>
        <w:ind w:left="459" w:hanging="459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ramach zagospodarowania odpadów Wykonawca zobowiązany jest do przekazywania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 xml:space="preserve">odebranych od właścicieli nieruchomości niesegregowanych (zmieszanych) odpadów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 xml:space="preserve">komunalnych do instalacji komunalnych, o których mowa w art. 35 ust. 6, wpisanych na listę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>funkcjonujących instalacji spełniających wymagania dla instalacji komunalnej, o któ</w:t>
      </w:r>
      <w:r w:rsidR="005259BC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rej mowa w art. 38b ust. 1 pkt 1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ustawy z dnia 14 grudnia 2012 r. o odpadach (</w:t>
      </w:r>
      <w:proofErr w:type="spellStart"/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. Dz. U. z 2021 r., poz. 779 ze zm.), natomiast bioodpadów stanowiących odpady komunalne do instalacji do przetwarzania bioodpadów. Pozostałe odpady komunalne Wykonawca transportuje i zagospodarowuje w instalacjach spełniających wymagania art. 18 i 33 ustawy z dnia 14 grudnia 2012 r. o odpadach (</w:t>
      </w:r>
      <w:proofErr w:type="spellStart"/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. Dz. U. z 2021 r., poz. 779 ze zm.) oraz zgodnie z hierarchią postępowania</w:t>
      </w:r>
      <w:r w:rsidR="00442690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z odpadami określoną w art. 17 niniejszej ustawy. </w:t>
      </w:r>
    </w:p>
    <w:p w:rsidR="00182198" w:rsidRPr="009F086D" w:rsidRDefault="00182198" w:rsidP="009F086D">
      <w:pPr>
        <w:keepNext/>
        <w:keepLines/>
        <w:widowControl/>
        <w:numPr>
          <w:ilvl w:val="0"/>
          <w:numId w:val="3"/>
        </w:numPr>
        <w:tabs>
          <w:tab w:val="left" w:pos="384"/>
        </w:tabs>
        <w:suppressAutoHyphens w:val="0"/>
        <w:jc w:val="both"/>
        <w:outlineLvl w:val="2"/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en-US" w:bidi="ar-SA"/>
        </w:rPr>
      </w:pPr>
      <w:bookmarkStart w:id="1" w:name="bookmark5"/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Wykonawca musi posiadać:</w:t>
      </w:r>
      <w:bookmarkEnd w:id="1"/>
    </w:p>
    <w:p w:rsidR="00182198" w:rsidRPr="00D94788" w:rsidRDefault="00182198" w:rsidP="00097A8E">
      <w:pPr>
        <w:pStyle w:val="Akapitzlist"/>
        <w:numPr>
          <w:ilvl w:val="0"/>
          <w:numId w:val="38"/>
        </w:numPr>
        <w:tabs>
          <w:tab w:val="left" w:pos="0"/>
        </w:tabs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wpis do rejestru działalności regulowanej, o którym mowa w art. 9b i 9c ustawy z dnia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>13 września 1996 r. o utrzymaniu czystości i porządku w gminach (</w:t>
      </w:r>
      <w:proofErr w:type="spellStart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t.j</w:t>
      </w:r>
      <w:proofErr w:type="spellEnd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. Dz. U. z 2022 r., poz. 1297 ze zm.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), prowadzonego przez właściwy organ – </w:t>
      </w:r>
      <w:r w:rsidR="00CD76AF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Zarząd Związku Gmin Powiatu Dzierżoniowskiego, dla obszaru Gminy </w:t>
      </w:r>
      <w:r w:rsidR="00B05556">
        <w:rPr>
          <w:rFonts w:asciiTheme="minorHAnsi" w:eastAsiaTheme="minorHAnsi" w:hAnsiTheme="minorHAnsi" w:cstheme="minorHAnsi"/>
          <w:color w:val="000000" w:themeColor="text1"/>
          <w:sz w:val="22"/>
        </w:rPr>
        <w:t>Piława Górna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, w zakresie objętym przedmiotem zamówienia oraz wpis do rejestru, o którym mowa w art. 50 ust. 2 ustawy z dnia 14 grudnia 2012 r. o odpadach (</w:t>
      </w:r>
      <w:proofErr w:type="spellStart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t.j</w:t>
      </w:r>
      <w:proofErr w:type="spellEnd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. Dz. U. z 2022 r., poz. 699 ze zm.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), obejmujący co najmniej rodzaje i kody odpadów komunalnych, wymienione poniżej w tabeli 1, ważny przez cały okres trwania umowy:</w:t>
      </w:r>
    </w:p>
    <w:p w:rsidR="00182198" w:rsidRPr="009F086D" w:rsidRDefault="00182198" w:rsidP="009F086D">
      <w:pPr>
        <w:suppressAutoHyphens w:val="0"/>
        <w:ind w:left="426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Tabela 1.</w:t>
      </w:r>
    </w:p>
    <w:tbl>
      <w:tblPr>
        <w:tblOverlap w:val="never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8"/>
        <w:gridCol w:w="4819"/>
      </w:tblGrid>
      <w:tr w:rsidR="00442690" w:rsidRPr="009F086D" w:rsidTr="00030646">
        <w:trPr>
          <w:trHeight w:hRule="exact" w:val="307"/>
          <w:jc w:val="center"/>
        </w:trPr>
        <w:tc>
          <w:tcPr>
            <w:tcW w:w="4248" w:type="dxa"/>
            <w:shd w:val="clear" w:color="auto" w:fill="BFBFBF"/>
            <w:vAlign w:val="bottom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 w:bidi="ar-SA"/>
              </w:rPr>
              <w:t>Kod odpadu</w:t>
            </w:r>
          </w:p>
        </w:tc>
        <w:tc>
          <w:tcPr>
            <w:tcW w:w="4819" w:type="dxa"/>
            <w:shd w:val="clear" w:color="auto" w:fill="BFBFBF"/>
            <w:vAlign w:val="bottom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 w:bidi="ar-SA"/>
              </w:rPr>
              <w:t>Grupa i rodzaj odpadu</w:t>
            </w:r>
          </w:p>
        </w:tc>
      </w:tr>
      <w:tr w:rsidR="00442690" w:rsidRPr="009F086D" w:rsidTr="00030646">
        <w:trPr>
          <w:trHeight w:hRule="exact" w:val="297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FF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20 03 01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sz w:val="22"/>
                <w:szCs w:val="22"/>
                <w:lang w:eastAsia="en-US" w:bidi="ar-SA"/>
              </w:rPr>
              <w:t>Niesegregowane (zmieszane) odpady komunalne</w:t>
            </w:r>
          </w:p>
        </w:tc>
      </w:tr>
      <w:tr w:rsidR="00442690" w:rsidRPr="009F086D" w:rsidTr="00030646">
        <w:trPr>
          <w:trHeight w:hRule="exact" w:val="301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20 01 02, 15 01 07, 15 01 06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Szkło</w:t>
            </w:r>
          </w:p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</w:p>
        </w:tc>
      </w:tr>
      <w:tr w:rsidR="00442690" w:rsidRPr="009F086D" w:rsidTr="00030646">
        <w:trPr>
          <w:trHeight w:hRule="exact" w:val="277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20 01 01, 15 01 01, 15 01 06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Papier i tektura </w:t>
            </w:r>
          </w:p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</w:p>
        </w:tc>
      </w:tr>
      <w:tr w:rsidR="00442690" w:rsidRPr="009F086D" w:rsidTr="00030646">
        <w:trPr>
          <w:trHeight w:hRule="exact" w:val="281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15 01 04, 15 01 06, 20 01 40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Metale</w:t>
            </w:r>
          </w:p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</w:p>
        </w:tc>
      </w:tr>
      <w:tr w:rsidR="00442690" w:rsidRPr="009F086D" w:rsidTr="00030646">
        <w:trPr>
          <w:trHeight w:hRule="exact" w:val="284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15 01 02, 15 01 06, 20 01 39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Tworzywa sztuczne</w:t>
            </w:r>
          </w:p>
        </w:tc>
      </w:tr>
      <w:tr w:rsidR="00442690" w:rsidRPr="009F086D" w:rsidTr="00030646">
        <w:trPr>
          <w:trHeight w:hRule="exact" w:val="274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15 01 05, 15 01 06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Odpady opakowanie wielomateriałowe</w:t>
            </w:r>
          </w:p>
        </w:tc>
      </w:tr>
      <w:tr w:rsidR="00442690" w:rsidRPr="009F086D" w:rsidTr="00030646">
        <w:trPr>
          <w:trHeight w:hRule="exact" w:val="292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20 03 07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Meble i inne odpady wielkogabarytowe</w:t>
            </w:r>
          </w:p>
        </w:tc>
      </w:tr>
      <w:tr w:rsidR="00442690" w:rsidRPr="009F086D" w:rsidTr="00030646">
        <w:trPr>
          <w:trHeight w:hRule="exact" w:val="1637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lastRenderedPageBreak/>
              <w:t>17 01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01,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01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02, 17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01 03, 17 01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07,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</w:r>
          </w:p>
          <w:p w:rsidR="00442690" w:rsidRPr="009F086D" w:rsidRDefault="00442690" w:rsidP="009F086D">
            <w:pPr>
              <w:widowControl/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17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02 01, 17 02 02,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17 02 03, 17 04 01,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br/>
              <w:t>17 04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02, 17 04 03,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17 04 04, </w:t>
            </w:r>
          </w:p>
          <w:p w:rsidR="00442690" w:rsidRPr="009F086D" w:rsidRDefault="00442690" w:rsidP="009F086D">
            <w:pPr>
              <w:widowControl/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17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04 05,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17 04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06, 17 04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07, 17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04 11, </w:t>
            </w:r>
          </w:p>
          <w:p w:rsidR="00442690" w:rsidRPr="009F086D" w:rsidRDefault="00442690" w:rsidP="009F086D">
            <w:pPr>
              <w:widowControl/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17 06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04,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09 04, 17 08 02,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Odpady budowlane i rozbiórkowe stanowiące odpady komunale </w:t>
            </w:r>
          </w:p>
        </w:tc>
      </w:tr>
      <w:tr w:rsidR="00442690" w:rsidRPr="009F086D" w:rsidTr="00030646">
        <w:trPr>
          <w:trHeight w:hRule="exact" w:val="1045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1291"/>
                <w:tab w:val="left" w:pos="2731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15 01 10*, 15 01 11*, </w:t>
            </w:r>
          </w:p>
          <w:p w:rsidR="00442690" w:rsidRPr="009F086D" w:rsidRDefault="00442690" w:rsidP="009F086D">
            <w:pPr>
              <w:widowControl/>
              <w:tabs>
                <w:tab w:val="left" w:pos="1291"/>
                <w:tab w:val="left" w:pos="2731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20 01 21* (termometry rtęciowe), </w:t>
            </w:r>
          </w:p>
          <w:p w:rsidR="00442690" w:rsidRPr="009F086D" w:rsidRDefault="00442690" w:rsidP="009F086D">
            <w:pPr>
              <w:widowControl/>
              <w:tabs>
                <w:tab w:val="left" w:pos="1291"/>
                <w:tab w:val="left" w:pos="2731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27*, 20 01 29*, 20 01 37*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1291"/>
                <w:tab w:val="left" w:pos="2731"/>
              </w:tabs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Pozostałe komunalne odpady niebezpieczne</w:t>
            </w:r>
          </w:p>
        </w:tc>
      </w:tr>
      <w:tr w:rsidR="00442690" w:rsidRPr="009F086D" w:rsidTr="00030646">
        <w:trPr>
          <w:trHeight w:hRule="exact" w:val="1009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31*, 20 01 32, 20 01 13*, 20 0114*, 20 01 15*, 20 01 17*, 20 01 19*, 20 01 28, 20 01 30, 20 01 80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Przeterminowane leki i chemikalia</w:t>
            </w:r>
          </w:p>
        </w:tc>
      </w:tr>
      <w:tr w:rsidR="00442690" w:rsidRPr="009F086D" w:rsidTr="00030646">
        <w:trPr>
          <w:trHeight w:hRule="exact" w:val="290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25, 20 01 26*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Przeterminowane oleje i tłuszcze</w:t>
            </w:r>
          </w:p>
        </w:tc>
      </w:tr>
      <w:tr w:rsidR="00442690" w:rsidRPr="009F086D" w:rsidTr="00030646">
        <w:trPr>
          <w:trHeight w:hRule="exact" w:val="284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16 01 03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Opony</w:t>
            </w:r>
          </w:p>
        </w:tc>
      </w:tr>
      <w:tr w:rsidR="00442690" w:rsidRPr="009F086D" w:rsidTr="00030646">
        <w:trPr>
          <w:trHeight w:hRule="exact" w:val="290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33*, 20 01 34</w:t>
            </w:r>
          </w:p>
        </w:tc>
        <w:tc>
          <w:tcPr>
            <w:tcW w:w="4819" w:type="dxa"/>
            <w:shd w:val="clear" w:color="auto" w:fill="FFFFFF"/>
            <w:vAlign w:val="bottom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Zużyte baterie i akumulatory</w:t>
            </w:r>
          </w:p>
        </w:tc>
      </w:tr>
      <w:tr w:rsidR="00442690" w:rsidRPr="009F086D" w:rsidTr="00030646">
        <w:trPr>
          <w:trHeight w:hRule="exact" w:val="415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1008"/>
                <w:tab w:val="left" w:pos="1915"/>
                <w:tab w:val="left" w:pos="3322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21*, 20 01 23*, 20 01 35*, 20 01 36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1008"/>
                <w:tab w:val="left" w:pos="1915"/>
                <w:tab w:val="left" w:pos="3322"/>
              </w:tabs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Zużyty sprzęt elektryczny i elektroniczny</w:t>
            </w:r>
          </w:p>
        </w:tc>
      </w:tr>
      <w:tr w:rsidR="00442690" w:rsidRPr="009F086D" w:rsidTr="00030646">
        <w:trPr>
          <w:trHeight w:hRule="exact" w:val="348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20 02 01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 xml:space="preserve">Odpady ulegające biodegradacji </w:t>
            </w:r>
          </w:p>
        </w:tc>
      </w:tr>
      <w:tr w:rsidR="00442690" w:rsidRPr="009F086D" w:rsidTr="00030646">
        <w:trPr>
          <w:trHeight w:hRule="exact" w:val="360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20 01 08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Odpady kuchenne ulegające biodegradacji</w:t>
            </w:r>
          </w:p>
        </w:tc>
      </w:tr>
      <w:tr w:rsidR="00442690" w:rsidRPr="009F086D" w:rsidTr="00030646">
        <w:trPr>
          <w:trHeight w:hRule="exact" w:val="360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20 01 10, 20 01 11,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Odzież i tekstylia</w:t>
            </w:r>
          </w:p>
        </w:tc>
      </w:tr>
      <w:tr w:rsidR="00442690" w:rsidRPr="009F086D" w:rsidTr="00030646">
        <w:trPr>
          <w:trHeight w:hRule="exact" w:val="1144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446"/>
                <w:tab w:val="left" w:pos="912"/>
                <w:tab w:val="left" w:pos="1392"/>
                <w:tab w:val="left" w:pos="1843"/>
                <w:tab w:val="left" w:pos="2309"/>
                <w:tab w:val="left" w:pos="2789"/>
                <w:tab w:val="left" w:pos="3240"/>
                <w:tab w:val="left" w:pos="3686"/>
                <w:tab w:val="left" w:pos="4186"/>
                <w:tab w:val="left" w:pos="4637"/>
                <w:tab w:val="left" w:pos="5088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38, 20 02 03, ex 20 01 99 – odpady wytworzone podczas iniekcji domowych (zużyte igły, strzykawki, ampułko-strzykawki)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Pozostałe odpady komunalne</w:t>
            </w:r>
          </w:p>
        </w:tc>
      </w:tr>
    </w:tbl>
    <w:p w:rsidR="00182198" w:rsidRDefault="00182198" w:rsidP="009F086D">
      <w:pPr>
        <w:widowControl/>
        <w:suppressAutoHyphens w:val="0"/>
        <w:ind w:left="426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F023A4" w:rsidRPr="009F086D" w:rsidRDefault="00F023A4" w:rsidP="009F086D">
      <w:pPr>
        <w:widowControl/>
        <w:suppressAutoHyphens w:val="0"/>
        <w:ind w:left="426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182198" w:rsidRPr="00D94788" w:rsidRDefault="00182198" w:rsidP="005259BC">
      <w:pPr>
        <w:pStyle w:val="Akapitzlist"/>
        <w:numPr>
          <w:ilvl w:val="0"/>
          <w:numId w:val="38"/>
        </w:numPr>
        <w:tabs>
          <w:tab w:val="left" w:pos="0"/>
        </w:tabs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indywidualny numer rejestrowy nadany przy dokonywaniu wpisu do rejestru podmiotów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wprowadzających produkty, produkty w opakowaniach i gospodarujących odpadami (rejestr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>BDO) stanowiącego integralną część Bazy danych o produktach i opakowaniach oraz o gospodarce odpadami, zgodnie z ustawą z dnia 14 grudnia 2012 roku o odpadach (</w:t>
      </w:r>
      <w:proofErr w:type="spellStart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t.j</w:t>
      </w:r>
      <w:proofErr w:type="spellEnd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. Dz. U. z 2022 r., poz. 699 ze zm.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) w zakresie zezwolenia na zbieranie sprzętu elektrycznego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i elektronicznego oraz na transport odpadów komunalnych, o których mowa w § 1 ust. 1. Uprawnienia i zezwolenia winny być nadane na podstawie przepisów powszechnie obowiązujących w szczególności ustawy o odpadach i ustawy o utrzymaniu czystości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i porządku w gminach, zawierać co najmniej rodzaje i kody odpadów komunalnych, wymienione w § 1 ust. 3 pkt 1. </w:t>
      </w:r>
    </w:p>
    <w:p w:rsidR="00182198" w:rsidRPr="00D94788" w:rsidRDefault="00182198" w:rsidP="005259BC">
      <w:pPr>
        <w:pStyle w:val="Akapitzlist"/>
        <w:numPr>
          <w:ilvl w:val="0"/>
          <w:numId w:val="38"/>
        </w:numPr>
        <w:tabs>
          <w:tab w:val="left" w:pos="0"/>
        </w:tabs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Umowę/y: z prowadzącym/i instalację komunalną na przyjmowanie odebranych od właścicieli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nieruchomości objętych przedmiotem zamówienia niesegregowanych (zmieszanych) odpadów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komunalnych; z prowadzącymi instalacje do przetwarzania bioodpadów na przyjmowanie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odebranych od właścicieli nieruchomości objętych przedmiotem zamówienia odpadów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ulegających biodegradacji i innych bioodpadów stanowiących odpady komunalne;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z prowadzącymi instalacje do odzysku lub unieszkodliwiania selektywnie zebranych odpadów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komunalnych. Wykonawca musi dostarczyć kopię tych umów Zamawiającemu przed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>podpisaniem umowy o zamówienie publiczne.</w:t>
      </w:r>
    </w:p>
    <w:p w:rsidR="00182198" w:rsidRPr="009F086D" w:rsidRDefault="00182198" w:rsidP="009F086D">
      <w:pPr>
        <w:widowControl/>
        <w:tabs>
          <w:tab w:val="left" w:pos="0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4. Wykonawca obowiązany jest do spełnienia wymagań opisanych w § 1 ust. 3 pkt 1-3 przez cały okres realizacji zamówienia.</w:t>
      </w:r>
    </w:p>
    <w:p w:rsidR="00182198" w:rsidRPr="009F086D" w:rsidRDefault="00182198" w:rsidP="009F086D">
      <w:pPr>
        <w:widowControl/>
        <w:tabs>
          <w:tab w:val="left" w:pos="0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lastRenderedPageBreak/>
        <w:t xml:space="preserve">5. 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>Po wyborze oferty najkorzystniejszej, a przed podpisaniem umowy Wykonawca przedstawi dokumenty poświadczające spełnienie wymagań opisanych w § 1 ust. 3 pkt 3. Brak przedłożenia dokumentów stanowi podstawę do uznania, iż Wykonawca uchyla się od podpisania umowy.</w:t>
      </w:r>
    </w:p>
    <w:p w:rsidR="00182198" w:rsidRPr="009F086D" w:rsidRDefault="00182198" w:rsidP="009F086D">
      <w:pPr>
        <w:pStyle w:val="Akapitzlist"/>
        <w:numPr>
          <w:ilvl w:val="0"/>
          <w:numId w:val="29"/>
        </w:numPr>
        <w:spacing w:after="0" w:line="240" w:lineRule="auto"/>
        <w:ind w:left="284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w całym okresie obowiązywania umowy na odbiór i zagospodarowanie odpadów musi:</w:t>
      </w:r>
    </w:p>
    <w:p w:rsidR="00182198" w:rsidRPr="009F086D" w:rsidRDefault="00182198" w:rsidP="00097A8E">
      <w:pPr>
        <w:widowControl/>
        <w:numPr>
          <w:ilvl w:val="0"/>
          <w:numId w:val="1"/>
        </w:numPr>
        <w:tabs>
          <w:tab w:val="left" w:pos="835"/>
        </w:tabs>
        <w:suppressAutoHyphens w:val="0"/>
        <w:ind w:left="851"/>
        <w:contextualSpacing/>
        <w:jc w:val="both"/>
        <w:rPr>
          <w:rFonts w:asciiTheme="minorHAnsi" w:eastAsia="Courier New" w:hAnsiTheme="minorHAnsi" w:cstheme="minorHAnsi"/>
          <w:color w:val="000000"/>
          <w:sz w:val="22"/>
          <w:szCs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posiadać bazę magazynowo-transportową (usytuowaną na terenie gminy</w:t>
      </w:r>
      <w:r w:rsidR="00442690"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 xml:space="preserve"> </w:t>
      </w:r>
      <w:r w:rsidR="00B05556">
        <w:rPr>
          <w:rFonts w:asciiTheme="minorHAnsi" w:eastAsia="Courier New" w:hAnsiTheme="minorHAnsi" w:cstheme="minorHAnsi"/>
          <w:color w:val="000000"/>
          <w:sz w:val="22"/>
          <w:szCs w:val="22"/>
        </w:rPr>
        <w:t>Piława Górna</w:t>
      </w:r>
      <w:r w:rsidR="00097A8E" w:rsidRPr="00097A8E">
        <w:rPr>
          <w:rFonts w:asciiTheme="minorHAnsi" w:eastAsia="Courier New" w:hAnsiTheme="minorHAnsi" w:cstheme="minorHAnsi"/>
          <w:color w:val="000000"/>
          <w:sz w:val="22"/>
          <w:szCs w:val="22"/>
        </w:rPr>
        <w:t xml:space="preserve"> </w:t>
      </w: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lub w odległości nie większej niż 60 km od granic gminy, na terenie do którego Wykonawca posiada tytuł prawny) spełniającą wymogi, o których mowa w rozporządzeniu Ministra Środowiska z dnia 11 stycznia 2013 roku w sprawie szczegółowych wymagań w zakresie odbierania odpadów komunalnych od właścicieli nieruchomości (</w:t>
      </w:r>
      <w:proofErr w:type="spellStart"/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t.j</w:t>
      </w:r>
      <w:proofErr w:type="spellEnd"/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. Dz. U. z 2013 r., poz. 122),</w:t>
      </w:r>
    </w:p>
    <w:p w:rsidR="00182198" w:rsidRPr="009F086D" w:rsidRDefault="00182198" w:rsidP="009F086D">
      <w:pPr>
        <w:widowControl/>
        <w:numPr>
          <w:ilvl w:val="0"/>
          <w:numId w:val="1"/>
        </w:numPr>
        <w:tabs>
          <w:tab w:val="left" w:pos="835"/>
        </w:tabs>
        <w:suppressAutoHyphens w:val="0"/>
        <w:ind w:left="851" w:hanging="425"/>
        <w:contextualSpacing/>
        <w:jc w:val="both"/>
        <w:rPr>
          <w:rFonts w:asciiTheme="minorHAnsi" w:eastAsia="Courier New" w:hAnsiTheme="minorHAnsi" w:cstheme="minorHAnsi"/>
          <w:color w:val="000000"/>
          <w:sz w:val="22"/>
          <w:szCs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posiadać wyposażenie umożliwiające odbieranie odpadów komunalnych od właścicieli nieruchomości oraz jego odpowiedni stan techniczny,</w:t>
      </w:r>
    </w:p>
    <w:p w:rsidR="00182198" w:rsidRPr="009F086D" w:rsidRDefault="00182198" w:rsidP="009F086D">
      <w:pPr>
        <w:widowControl/>
        <w:numPr>
          <w:ilvl w:val="0"/>
          <w:numId w:val="1"/>
        </w:numPr>
        <w:tabs>
          <w:tab w:val="left" w:pos="835"/>
        </w:tabs>
        <w:suppressAutoHyphens w:val="0"/>
        <w:ind w:left="851" w:hanging="425"/>
        <w:contextualSpacing/>
        <w:jc w:val="both"/>
        <w:rPr>
          <w:rFonts w:asciiTheme="minorHAnsi" w:eastAsia="Courier New" w:hAnsiTheme="minorHAnsi" w:cstheme="minorHAnsi"/>
          <w:color w:val="000000"/>
          <w:sz w:val="22"/>
          <w:szCs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spełniać wymagania techniczne dotyczące wyposażenia pojazdów,</w:t>
      </w:r>
    </w:p>
    <w:p w:rsidR="00182198" w:rsidRPr="009F086D" w:rsidRDefault="00182198" w:rsidP="009F086D">
      <w:pPr>
        <w:widowControl/>
        <w:numPr>
          <w:ilvl w:val="0"/>
          <w:numId w:val="1"/>
        </w:numPr>
        <w:tabs>
          <w:tab w:val="left" w:pos="835"/>
        </w:tabs>
        <w:suppressAutoHyphens w:val="0"/>
        <w:ind w:left="851" w:right="160" w:hanging="425"/>
        <w:contextualSpacing/>
        <w:jc w:val="both"/>
        <w:rPr>
          <w:rFonts w:asciiTheme="minorHAnsi" w:eastAsia="Courier New" w:hAnsiTheme="minorHAnsi" w:cstheme="minorHAnsi"/>
          <w:color w:val="000000"/>
          <w:sz w:val="22"/>
          <w:szCs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spełniać wymagania w zakresie utrzymania odpowiedniego stanu sanitarnego pojazdów i urządzeń do odbierania odpadów komunalnych od właścicieli nieruchomości, zgodnie z wymogami zawartymi w ww. rozporządzeniu Ministra Środowiska z dnia 11 stycznia 2013 r. w sprawie szczegółowych wymagań w zakresie odbierania odpadów komunalnych od właścicieli nieruchomości oraz zgodnie ze wskazaniami Zamawiającego określonymi w SWZ oraz OPZ.</w:t>
      </w:r>
    </w:p>
    <w:p w:rsidR="00182198" w:rsidRPr="009F086D" w:rsidRDefault="00182198" w:rsidP="009F086D">
      <w:pPr>
        <w:pStyle w:val="Akapitzlist"/>
        <w:numPr>
          <w:ilvl w:val="0"/>
          <w:numId w:val="27"/>
        </w:numPr>
        <w:tabs>
          <w:tab w:val="left" w:pos="390"/>
        </w:tabs>
        <w:spacing w:after="0" w:line="240" w:lineRule="auto"/>
        <w:ind w:left="284"/>
        <w:jc w:val="both"/>
        <w:rPr>
          <w:rFonts w:asciiTheme="minorHAnsi" w:hAnsiTheme="minorHAnsi" w:cstheme="minorHAnsi"/>
          <w:iCs/>
          <w:sz w:val="22"/>
        </w:rPr>
      </w:pPr>
      <w:r w:rsidRPr="009F086D">
        <w:rPr>
          <w:rFonts w:asciiTheme="minorHAnsi" w:hAnsiTheme="minorHAnsi" w:cstheme="minorHAnsi"/>
          <w:iCs/>
          <w:sz w:val="22"/>
        </w:rPr>
        <w:t xml:space="preserve">Zamawiający wymaga (w zależności od potrzeb), w myśl art. 95 Prawo zamówień </w:t>
      </w:r>
      <w:r w:rsidRPr="009F086D">
        <w:rPr>
          <w:rFonts w:asciiTheme="minorHAnsi" w:hAnsiTheme="minorHAnsi" w:cstheme="minorHAnsi"/>
          <w:iCs/>
          <w:sz w:val="22"/>
        </w:rPr>
        <w:br/>
        <w:t xml:space="preserve">publicznych zatrudnienia przez Wykonawcę, Podwykonawcę lub dalszego Podwykonawcę na </w:t>
      </w:r>
      <w:r w:rsidRPr="009F086D">
        <w:rPr>
          <w:rFonts w:asciiTheme="minorHAnsi" w:hAnsiTheme="minorHAnsi" w:cstheme="minorHAnsi"/>
          <w:iCs/>
          <w:sz w:val="22"/>
        </w:rPr>
        <w:br/>
        <w:t>podstawie umowy o pracę wszystkich pracowników wykonujących następujących czynności:</w:t>
      </w:r>
    </w:p>
    <w:p w:rsidR="00182198" w:rsidRPr="009F086D" w:rsidRDefault="00182198" w:rsidP="009F086D">
      <w:pPr>
        <w:pStyle w:val="Akapitzlist"/>
        <w:numPr>
          <w:ilvl w:val="0"/>
          <w:numId w:val="28"/>
        </w:numPr>
        <w:tabs>
          <w:tab w:val="left" w:pos="390"/>
        </w:tabs>
        <w:spacing w:after="0" w:line="240" w:lineRule="auto"/>
        <w:jc w:val="both"/>
        <w:rPr>
          <w:rFonts w:asciiTheme="minorHAnsi" w:hAnsiTheme="minorHAnsi" w:cstheme="minorHAnsi"/>
          <w:iCs/>
          <w:sz w:val="22"/>
        </w:rPr>
      </w:pPr>
      <w:r w:rsidRPr="009F086D">
        <w:rPr>
          <w:rFonts w:asciiTheme="minorHAnsi" w:hAnsiTheme="minorHAnsi" w:cstheme="minorHAnsi"/>
          <w:iCs/>
          <w:sz w:val="22"/>
        </w:rPr>
        <w:t xml:space="preserve">osoby kierujące pojazdami (przystosowanymi do odbierania odpadów komunalnych), które w ramach realizacji przedmiotu zamówienia będą odbierały odpady komunalne z terenu </w:t>
      </w:r>
      <w:r w:rsidR="00CD76AF" w:rsidRPr="009F086D">
        <w:rPr>
          <w:rFonts w:asciiTheme="minorHAnsi" w:hAnsiTheme="minorHAnsi" w:cstheme="minorHAnsi"/>
          <w:iCs/>
          <w:sz w:val="22"/>
        </w:rPr>
        <w:t xml:space="preserve">Gminy </w:t>
      </w:r>
      <w:r w:rsidRPr="009F086D">
        <w:rPr>
          <w:rFonts w:asciiTheme="minorHAnsi" w:hAnsiTheme="minorHAnsi" w:cstheme="minorHAnsi"/>
          <w:iCs/>
          <w:sz w:val="22"/>
        </w:rPr>
        <w:t xml:space="preserve">w ramach umowy o zamówienie publiczne, </w:t>
      </w:r>
    </w:p>
    <w:p w:rsidR="00182198" w:rsidRPr="009F086D" w:rsidRDefault="00182198" w:rsidP="009F086D">
      <w:pPr>
        <w:pStyle w:val="Akapitzlist"/>
        <w:numPr>
          <w:ilvl w:val="0"/>
          <w:numId w:val="28"/>
        </w:numPr>
        <w:tabs>
          <w:tab w:val="left" w:pos="390"/>
        </w:tabs>
        <w:spacing w:after="0" w:line="240" w:lineRule="auto"/>
        <w:jc w:val="both"/>
        <w:rPr>
          <w:rFonts w:asciiTheme="minorHAnsi" w:eastAsia="Tahoma" w:hAnsiTheme="minorHAnsi" w:cstheme="minorHAnsi"/>
          <w:sz w:val="22"/>
          <w:lang w:eastAsia="pl-PL" w:bidi="pl-PL"/>
        </w:rPr>
      </w:pPr>
      <w:r w:rsidRPr="009F086D">
        <w:rPr>
          <w:rFonts w:asciiTheme="minorHAnsi" w:hAnsiTheme="minorHAnsi" w:cstheme="minorHAnsi"/>
          <w:iCs/>
          <w:sz w:val="22"/>
        </w:rPr>
        <w:t>osoby odbierające odpady,</w:t>
      </w:r>
    </w:p>
    <w:p w:rsidR="00182198" w:rsidRPr="009F086D" w:rsidRDefault="00182198" w:rsidP="009F086D">
      <w:pPr>
        <w:pStyle w:val="Akapitzlist"/>
        <w:numPr>
          <w:ilvl w:val="0"/>
          <w:numId w:val="28"/>
        </w:numPr>
        <w:tabs>
          <w:tab w:val="left" w:pos="390"/>
        </w:tabs>
        <w:spacing w:after="0" w:line="240" w:lineRule="auto"/>
        <w:jc w:val="both"/>
        <w:rPr>
          <w:rFonts w:asciiTheme="minorHAnsi" w:eastAsia="Tahoma" w:hAnsiTheme="minorHAnsi" w:cstheme="minorHAnsi"/>
          <w:sz w:val="22"/>
          <w:lang w:eastAsia="pl-PL" w:bidi="pl-PL"/>
        </w:rPr>
      </w:pPr>
      <w:r w:rsidRPr="009F086D">
        <w:rPr>
          <w:rFonts w:asciiTheme="minorHAnsi" w:hAnsiTheme="minorHAnsi" w:cstheme="minorHAnsi"/>
          <w:iCs/>
          <w:sz w:val="22"/>
        </w:rPr>
        <w:t>osoby, które ze strony wykonawcy będą zajmować się organizacją/koordynacją/logistyką realizacji przedmiotu zamówienia (zarządzanie transportem).</w:t>
      </w:r>
    </w:p>
    <w:p w:rsidR="00182198" w:rsidRPr="009F086D" w:rsidRDefault="00182198" w:rsidP="009F086D">
      <w:pPr>
        <w:pStyle w:val="Akapitzlist"/>
        <w:numPr>
          <w:ilvl w:val="0"/>
          <w:numId w:val="27"/>
        </w:numPr>
        <w:tabs>
          <w:tab w:val="left" w:pos="390"/>
        </w:tabs>
        <w:spacing w:after="0" w:line="240" w:lineRule="auto"/>
        <w:ind w:left="0" w:firstLine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ma obowiązek przedstawienia na wezwanie Zamawiającego dowodów zatrudnienia na umowę o pracę osób wykonujących wskazane w pkt 5 czynności w trakcie realizacji zamówienia zgodnie ze Specyfikacją Warunków Zamówienia.</w:t>
      </w:r>
    </w:p>
    <w:p w:rsidR="00F023A4" w:rsidRDefault="00F023A4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2" w:name="bookmark6"/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2 Raporty i inne obowiązki informacyjne</w:t>
      </w:r>
      <w:bookmarkEnd w:id="2"/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jest zobowiązany do sporządzania i przedkładania Zamawiającemu </w:t>
      </w:r>
      <w:r w:rsidR="0059032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kwartalnych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raportów zawierających informacje o: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masie poszczególnych rodzajów odebranych odpadów komunalnych (rodzaj, kod odebranych odpadów komunalnych) w szczególności: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odpadów niesegregowanych (zmieszanych)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selektywnie zebranych bioodpadów stanowiących odpady komunalne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odpadów selektywnie zebranych z podziałem na: papier; szkło, metale, tworzywa sztuczne i opakowania wielomateriałowe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mebli i innych odpadów wielkogabarytowych[Mg],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odpadów niebezpiecznych, przeterminowanych leków, odpadów niekwalifikujących się do odpadów medycznych powstałych w gospodarstwie domowym w wyniku przyjmowania produktów leczniczych w formie iniekcji i prowadzenia monitoringu </w:t>
      </w:r>
      <w:r w:rsidRPr="005011C5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poziomu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substancji we krwi, w szczególności igieł i strzykawek[Mg]</w:t>
      </w:r>
      <w:r w:rsidRPr="009F086D">
        <w:rPr>
          <w:rFonts w:asciiTheme="minorHAnsi" w:hAnsiTheme="minorHAnsi" w:cstheme="minorHAnsi"/>
          <w:sz w:val="22"/>
          <w:szCs w:val="22"/>
        </w:rPr>
        <w:t>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chemikaliów, zużytych baterii i akumulatorów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zużytych opon[Mg],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zużytego sprzętu elektrycznego i elektronicznego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odpadów budowlanych i rozbiórkowych [Mg],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sposobach zagospodarowania ww. odpadów ze wskazaniem nazwy i adresu instalacji lub podmiotów zbierających odpady, do których zostały przekazane poszczególne rodzaje odpadów wymienione w pkt 1, w przypadku odebrania odpadów komunalnych, które nie zostały przekazane do instalacji i zostały zmagazynowane w okresie sprawozdawczym, należy wykazać to w Raporcie,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masie niesegregowanych (zmieszanych) odpadów komunalnych przekazanych do mechaniczno - biologicznego przetwarzania [Mg],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rodzaju i masie odebranych </w:t>
      </w:r>
      <w:r w:rsidR="00442690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zebranych w Punkcie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Selektywnego Zbierania Odpadów Komunalnych oraz sposobie zagospodarowania ww. odpadów, ze wskazaniem nazwy i adresu instalacji lub podmiotów zbierających odpady, do których zostały przekazane poszczególne rodzaje odpadów; w przypadku odebrania odpadów komunalnych, które nie zostały przekazane do instalacji i zostały zmagazynowane w okresie sprawozdawczym, należy wykazać to w Raporcie [Mg],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wykaz nieruchomości, od których zostały odebrane odpady komunalne</w:t>
      </w:r>
      <w:r w:rsidR="00442690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PSZOK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</w:t>
      </w:r>
    </w:p>
    <w:p w:rsidR="00182198" w:rsidRPr="009F086D" w:rsidRDefault="00157C86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na żądanie Zamawiającego, Wykonawca przedstawi 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dowody przyjęcia odebranych odpadów komunalnych przez ww. instalacje lub podmioty zbierające odpady –</w:t>
      </w: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uwierzytelnione kopie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kart przekazania odpadów komunalnych (KPOK)</w:t>
      </w: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sporządzonych zgodnie z obowiązującymi przepisami, a w przypadku odpadów z PSZOK karty przekazania odpadów (KPO). W karcie przekazania odpadów komunalnych winna znajdować się adnotacja, że przedmiotowe odpady pochodzą z terenu </w:t>
      </w:r>
      <w:r w:rsid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Gminy, 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a wielkości, o których mowa w </w:t>
      </w:r>
      <w:r w:rsidR="00817CB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pkt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1 wskazane w Raporcie, powinny odpowiadać wielkościom wskazanym w załączonych kopiach kart.</w:t>
      </w:r>
      <w:r w:rsidR="00442690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sporządza Kompletny Raport, to jest spełniający wymagania z ust. 1 w formie </w:t>
      </w:r>
      <w:r w:rsidR="0046171F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elektronicznej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. 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Kompletny Raport jest przesłanką wystawienia faktury za wykonaną usługę, przy czym faktura może być uznana za wystawioną prawidłowo, jeśli nie zajdą okoliczności, o których mowa w ust. 5 zdanie 2.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przedkłada Zamawiającemu kompletny Raport wraz z fakturą w terminie do 10 dni od zakończenia </w:t>
      </w:r>
      <w:r w:rsidR="0059032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kwartału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 którego raport dotyczy.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pisemnie akceptuje Raport lub zgłasza uwagi wskazując termin poprawy Raportu, wynoszący do 7 dni roboczych.</w:t>
      </w:r>
    </w:p>
    <w:p w:rsidR="00182198" w:rsidRPr="009F086D" w:rsidRDefault="00182198" w:rsidP="009F086D">
      <w:pPr>
        <w:widowControl/>
        <w:tabs>
          <w:tab w:val="left" w:pos="376"/>
        </w:tabs>
        <w:suppressAutoHyphens w:val="0"/>
        <w:ind w:left="36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 uznaje  fakturę  za  wystawioną  nieprawidłowo,  jeżeli  złożony  Raport  będzie niekompletny, to jest nie będzie spełniać wymagań określonych w ust. 1.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zobowiązany jest do prowadzenia dokumentacji związanej z działalnością objętą zamówieniem, </w:t>
      </w:r>
      <w:proofErr w:type="spellStart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.:</w:t>
      </w:r>
    </w:p>
    <w:p w:rsidR="00182198" w:rsidRPr="009F086D" w:rsidRDefault="00182198" w:rsidP="00474D4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bieżącego prowadzenia ilościowej i jakościowej ewidencji odpadów zgodnie z przepisami ustawy z 14 grudnia 2012 r. o odpadach (</w:t>
      </w:r>
      <w:proofErr w:type="spellStart"/>
      <w:r w:rsidR="00474D4D" w:rsidRPr="00474D4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t.j</w:t>
      </w:r>
      <w:proofErr w:type="spellEnd"/>
      <w:r w:rsidR="00474D4D" w:rsidRPr="00474D4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Dz. U. z 2022 r., poz. 699 ze zm.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),</w:t>
      </w:r>
    </w:p>
    <w:p w:rsidR="00182198" w:rsidRPr="009F086D" w:rsidRDefault="00182198" w:rsidP="009F086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przekazywania Zamawiającemu w ustawowym terminie sprawozdań, sporządzonych zgodnie</w:t>
      </w:r>
      <w:r w:rsidR="0057724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 obowiązującymi w tym zakresie przepisami prawa, w trakcie trwania umowy, tj.:  za pośrednictwem Bazy danych o produktach i opakowaniach oraz o gospodarce odpadami.</w:t>
      </w:r>
    </w:p>
    <w:p w:rsidR="00182198" w:rsidRPr="009F086D" w:rsidRDefault="00182198" w:rsidP="009F086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prowadzenia zapisów z monitoringu bazującego na systemie pozycjonowania satelitarnego, umożliwiającego trwałe zapisywanie, przechowywanie i odczytywanie danych o położeniach pojazdu i miejscach postojów wraz z zaznaczonymi miejscami otwarcia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odwłoku pojazdu,</w:t>
      </w:r>
    </w:p>
    <w:p w:rsidR="00182198" w:rsidRPr="009F086D" w:rsidRDefault="00182198" w:rsidP="009F086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prowadzenia ewidencji zawierającej dane o miejscach i masie wyładunku poszczególnych frakcji odpadów - umożliwiającej weryfikację tych danych przez Zamawiającego,</w:t>
      </w:r>
    </w:p>
    <w:p w:rsidR="00182198" w:rsidRPr="009F086D" w:rsidRDefault="00182198" w:rsidP="009F086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przygotowywania </w:t>
      </w:r>
      <w:r w:rsidR="0059032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kwartalnych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raportów, o których mowa w ust. 1.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  <w:tab w:val="left" w:pos="408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Oprogramowanie do prowadzenia zapisów z monitoringu bazującego na systemie pozycjonowania satelitarnego, o którym mowa w ust. 6 lit. c, powinno umożliwić bieżący dostęp Zamawiającemu do szczegółowej historii przejazdu pojazdów wraz z zaznaczonymi punktami pracy monitorowanych urządzeń (</w:t>
      </w:r>
      <w:r w:rsidR="00F468F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odwłok, </w:t>
      </w:r>
      <w:r w:rsidR="0057724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mechanizm wyładowczy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) za pomocą dedykowanej aplikacji dla systemu Windows lub strony internetowej. Oprogramowanie powinno umożliwić archiwizację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danych do 12 miesięcy od daty ich wygenerowania, pozwalające na ich odtworzenie w przyszłości. Dane archiwalne powinny zawierać szczegółową historię przejazdu pojazdów wraz z zaznaczonymi punktami pracy monitorowanych urządzeń (</w:t>
      </w:r>
      <w:r w:rsidR="00F468F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odwłok, </w:t>
      </w:r>
      <w:r w:rsidR="0057724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mechanizm wyładowczy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). 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408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zapewni jedno bezpłatne szkolenie w zakresie obsługi systemu monitoringu bazującego na systemie pozycjonowania satelitarnego, o którym mowa w ust. 6 lit. c, pracowników wskazanych przez Zamawiającego na terenie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biura Związku Gmin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408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Koszt oprogramowania i aplikacji umożliwiającej dostęp Zamawiającemu do szczegółowej historii przejazdu pojazdów wraz z zaznaczonymi punktami pracy monitorowanych urządzeń (</w:t>
      </w:r>
      <w:r w:rsidR="00F468F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odwłok, mechanizm wyładowczy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) ponosi Wykonawca.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408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jest zobowiązany do niezwłocznego pisemnego przekazywania Zamawiającemu informacji o niedopełnieniu przez właściciela nieruchomości obowiązku w zakresie selektywnego zbierania odpadów, a także o niezgodnym z Regulaminem utrzymania czystości i porządku na terenie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Związku Gmin Powiatu Dzierżoniowskiego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gromadzeniu odpadów, w szczególności ich mieszaniu lub przygotowaniu do odbierania w niewłaś</w:t>
      </w:r>
      <w:r w:rsidR="00B1420A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ciwych pojemnikach (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workach itp.). Informacja powinna zawierać  w szczególności:</w:t>
      </w:r>
    </w:p>
    <w:p w:rsidR="00182198" w:rsidRPr="00474D4D" w:rsidRDefault="00182198" w:rsidP="00474D4D">
      <w:pPr>
        <w:pStyle w:val="Akapitzlist"/>
        <w:numPr>
          <w:ilvl w:val="1"/>
          <w:numId w:val="42"/>
        </w:numPr>
        <w:spacing w:after="0" w:line="240" w:lineRule="auto"/>
        <w:ind w:left="709" w:hanging="357"/>
        <w:jc w:val="both"/>
        <w:rPr>
          <w:rFonts w:asciiTheme="minorHAnsi" w:eastAsiaTheme="minorHAnsi" w:hAnsiTheme="minorHAnsi" w:cstheme="minorHAnsi"/>
          <w:sz w:val="22"/>
        </w:rPr>
      </w:pPr>
      <w:r w:rsidRPr="00474D4D">
        <w:rPr>
          <w:rFonts w:asciiTheme="minorHAnsi" w:eastAsiaTheme="minorHAnsi" w:hAnsiTheme="minorHAnsi" w:cstheme="minorHAnsi"/>
          <w:sz w:val="22"/>
        </w:rPr>
        <w:t xml:space="preserve">adres nieruchomości, na której odpady gromadzone są w sposób niezgodny z Regulaminem utrzymania czystości i porządku na terenie </w:t>
      </w:r>
      <w:r w:rsidR="005A0B67" w:rsidRPr="00474D4D">
        <w:rPr>
          <w:rFonts w:asciiTheme="minorHAnsi" w:eastAsiaTheme="minorHAnsi" w:hAnsiTheme="minorHAnsi" w:cstheme="minorHAnsi"/>
          <w:sz w:val="22"/>
        </w:rPr>
        <w:t>Związku Gmin Powiatu Dzierżoniowskiego</w:t>
      </w:r>
      <w:r w:rsidRPr="00474D4D">
        <w:rPr>
          <w:rFonts w:asciiTheme="minorHAnsi" w:eastAsiaTheme="minorHAnsi" w:hAnsiTheme="minorHAnsi" w:cstheme="minorHAnsi"/>
          <w:sz w:val="22"/>
        </w:rPr>
        <w:t xml:space="preserve">, </w:t>
      </w:r>
    </w:p>
    <w:p w:rsidR="00182198" w:rsidRPr="009F086D" w:rsidRDefault="00182198" w:rsidP="00474D4D">
      <w:pPr>
        <w:pStyle w:val="Akapitzlist"/>
        <w:numPr>
          <w:ilvl w:val="1"/>
          <w:numId w:val="42"/>
        </w:numPr>
        <w:tabs>
          <w:tab w:val="left" w:pos="530"/>
        </w:tabs>
        <w:spacing w:after="0" w:line="240" w:lineRule="auto"/>
        <w:ind w:left="709" w:hanging="357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opis stwierdzonej nieprawidłowości, </w:t>
      </w:r>
    </w:p>
    <w:p w:rsidR="00182198" w:rsidRPr="009F086D" w:rsidRDefault="00182198" w:rsidP="00474D4D">
      <w:pPr>
        <w:pStyle w:val="Akapitzlist"/>
        <w:numPr>
          <w:ilvl w:val="1"/>
          <w:numId w:val="42"/>
        </w:numPr>
        <w:tabs>
          <w:tab w:val="left" w:pos="530"/>
        </w:tabs>
        <w:spacing w:after="0" w:line="240" w:lineRule="auto"/>
        <w:ind w:left="709" w:hanging="357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zdjęcia  w  postaci  cyfrowej  dowodzące,  że  odpady  gromadzone  są  w  sposób  niezgodny z Regulaminem, zdjęcia muszą zostać wykonane w taki sposób, aby nie budząc wątpliwości pozwalały  na  przypisanie  pojemników  (worków  itp.)  do  konkretnej nieruchomości, </w:t>
      </w:r>
    </w:p>
    <w:p w:rsidR="00182198" w:rsidRPr="00474D4D" w:rsidRDefault="00182198" w:rsidP="00474D4D">
      <w:pPr>
        <w:pStyle w:val="Akapitzlist"/>
        <w:numPr>
          <w:ilvl w:val="0"/>
          <w:numId w:val="43"/>
        </w:numPr>
        <w:tabs>
          <w:tab w:val="left" w:pos="530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474D4D">
        <w:rPr>
          <w:rFonts w:asciiTheme="minorHAnsi" w:eastAsiaTheme="minorHAnsi" w:hAnsiTheme="minorHAnsi" w:cstheme="minorHAnsi"/>
          <w:sz w:val="22"/>
        </w:rPr>
        <w:t xml:space="preserve">dane  pracowników  Wykonawcy,  którzy  stwierdzili  fakt  niezgodnego  z  Regulaminem postępowania  z  odpadami  komunalnymi  oraz  ewentualne  oświadczenia  przez  nich przekazane, </w:t>
      </w:r>
    </w:p>
    <w:p w:rsidR="00182198" w:rsidRPr="00474D4D" w:rsidRDefault="00182198" w:rsidP="00474D4D">
      <w:pPr>
        <w:pStyle w:val="Akapitzlist"/>
        <w:numPr>
          <w:ilvl w:val="0"/>
          <w:numId w:val="43"/>
        </w:numPr>
        <w:tabs>
          <w:tab w:val="left" w:pos="530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474D4D">
        <w:rPr>
          <w:rFonts w:asciiTheme="minorHAnsi" w:eastAsiaTheme="minorHAnsi" w:hAnsiTheme="minorHAnsi" w:cstheme="minorHAnsi"/>
          <w:sz w:val="22"/>
        </w:rPr>
        <w:t xml:space="preserve">datę zaistnienia zdarzenia - niedopełnienia obowiązku/ stwierdzenia nieprawidłowości. </w:t>
      </w:r>
    </w:p>
    <w:p w:rsidR="00182198" w:rsidRPr="00474D4D" w:rsidRDefault="00182198" w:rsidP="00474D4D">
      <w:pPr>
        <w:pStyle w:val="Akapitzlist"/>
        <w:numPr>
          <w:ilvl w:val="0"/>
          <w:numId w:val="43"/>
        </w:numPr>
        <w:tabs>
          <w:tab w:val="left" w:pos="530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474D4D">
        <w:rPr>
          <w:rFonts w:asciiTheme="minorHAnsi" w:eastAsiaTheme="minorHAnsi" w:hAnsiTheme="minorHAnsi" w:cstheme="minorHAnsi"/>
          <w:sz w:val="22"/>
        </w:rPr>
        <w:t xml:space="preserve">Zamawiający zastrzega sobie prawo do udziału w kontroli </w:t>
      </w:r>
      <w:r w:rsidR="00C733AB">
        <w:rPr>
          <w:rFonts w:asciiTheme="minorHAnsi" w:eastAsiaTheme="minorHAnsi" w:hAnsiTheme="minorHAnsi" w:cstheme="minorHAnsi"/>
          <w:sz w:val="22"/>
        </w:rPr>
        <w:t xml:space="preserve">odbioru odpadów z </w:t>
      </w:r>
      <w:r w:rsidRPr="00474D4D">
        <w:rPr>
          <w:rFonts w:asciiTheme="minorHAnsi" w:eastAsiaTheme="minorHAnsi" w:hAnsiTheme="minorHAnsi" w:cstheme="minorHAnsi"/>
          <w:sz w:val="22"/>
        </w:rPr>
        <w:t xml:space="preserve">nieruchomości w przedmiotowym zakresie. Zakres kontrolowanych (przez pracowników wykonujących odbiór odpadów) nieruchomości ustalany będzie każdorazowo </w:t>
      </w:r>
      <w:r w:rsidR="00474D4D">
        <w:rPr>
          <w:rFonts w:asciiTheme="minorHAnsi" w:eastAsiaTheme="minorHAnsi" w:hAnsiTheme="minorHAnsi" w:cstheme="minorHAnsi"/>
          <w:sz w:val="22"/>
        </w:rPr>
        <w:t>w</w:t>
      </w:r>
      <w:r w:rsidRPr="00474D4D">
        <w:rPr>
          <w:rFonts w:asciiTheme="minorHAnsi" w:eastAsiaTheme="minorHAnsi" w:hAnsiTheme="minorHAnsi" w:cstheme="minorHAnsi"/>
          <w:sz w:val="22"/>
        </w:rPr>
        <w:t xml:space="preserve"> danym miesiącu odbioru odpadów komunalnych.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jest zobowiązany do bieżącego (tj. następnego dnia po dniu odbioru odpadów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 xml:space="preserve">zgodnie z harmonogramem) przekazywania adresów nieruchomości, przed którymi wystawiono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>odpady komunalne, a które nie są ujęte w bazie danych prowadzonej przez Zamawiającego.</w:t>
      </w:r>
    </w:p>
    <w:p w:rsidR="00182198" w:rsidRPr="009F086D" w:rsidRDefault="00182198" w:rsidP="009F086D">
      <w:pPr>
        <w:ind w:left="357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:rsidR="00182198" w:rsidRPr="009F086D" w:rsidRDefault="00182198" w:rsidP="009F086D">
      <w:pPr>
        <w:keepNext/>
        <w:keepLines/>
        <w:suppressAutoHyphens w:val="0"/>
        <w:ind w:right="4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3" w:name="bookmark7"/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3 Zagospodarowanie odpadów</w:t>
      </w:r>
      <w:bookmarkEnd w:id="3"/>
    </w:p>
    <w:p w:rsidR="00182198" w:rsidRPr="009F086D" w:rsidRDefault="00182198" w:rsidP="009F086D">
      <w:pPr>
        <w:pStyle w:val="Akapitzlist"/>
        <w:numPr>
          <w:ilvl w:val="0"/>
          <w:numId w:val="8"/>
        </w:numPr>
        <w:tabs>
          <w:tab w:val="left" w:pos="260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jest zobowiązany do:</w:t>
      </w:r>
    </w:p>
    <w:p w:rsidR="00182198" w:rsidRPr="009F086D" w:rsidRDefault="00182198" w:rsidP="009F086D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709" w:hanging="425"/>
        <w:jc w:val="both"/>
        <w:rPr>
          <w:rFonts w:asciiTheme="minorHAnsi" w:eastAsia="Courier New" w:hAnsiTheme="minorHAnsi" w:cstheme="minorHAnsi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 xml:space="preserve">przekazywania odebranych od właścicieli nieruchomości zamieszkałych niesegregowanych (zmieszanych) odpadów komunalnych </w:t>
      </w:r>
      <w:r w:rsidRPr="009F086D">
        <w:rPr>
          <w:rFonts w:asciiTheme="minorHAnsi" w:eastAsia="Courier New" w:hAnsiTheme="minorHAnsi" w:cstheme="minorHAnsi"/>
          <w:sz w:val="22"/>
        </w:rPr>
        <w:t>do  instalacji komunalnej (instalacji komunalnych) przetwarzających odpady komunalne,</w:t>
      </w:r>
    </w:p>
    <w:p w:rsidR="00182198" w:rsidRPr="009F086D" w:rsidRDefault="00182198" w:rsidP="009F086D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709" w:hanging="425"/>
        <w:jc w:val="both"/>
        <w:rPr>
          <w:rFonts w:asciiTheme="minorHAnsi" w:eastAsia="Courier New" w:hAnsiTheme="minorHAnsi" w:cstheme="minorHAnsi"/>
          <w:color w:val="000000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>przekazywania odebranych od właścicieli nieruchomości zamieszkałych odpadów ulegających biodegradacji do instalacji do przetwarzania bioodpadów,</w:t>
      </w:r>
    </w:p>
    <w:p w:rsidR="00182198" w:rsidRPr="009F086D" w:rsidRDefault="00182198" w:rsidP="00474D4D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jc w:val="both"/>
        <w:rPr>
          <w:rFonts w:asciiTheme="minorHAnsi" w:eastAsia="Courier New" w:hAnsiTheme="minorHAnsi" w:cstheme="minorHAnsi"/>
          <w:color w:val="000000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>przekazywania odebranych od właścicieli nieruchomości zamieszkałych</w:t>
      </w:r>
      <w:r w:rsidR="00F468FA" w:rsidRPr="009F086D">
        <w:rPr>
          <w:rFonts w:asciiTheme="minorHAnsi" w:eastAsia="Courier New" w:hAnsiTheme="minorHAnsi" w:cstheme="minorHAnsi"/>
          <w:color w:val="000000"/>
          <w:sz w:val="22"/>
        </w:rPr>
        <w:t xml:space="preserve"> 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t>selektywnie zebranych odpadów komunalnych do instalacji odzysku i unieszkodliwiania odpadów, zgodnie z zasadami postępowania z odpadami, o których mowa w ustawie z dnia 14 grudnia 2012 r. o odpadach (</w:t>
      </w:r>
      <w:proofErr w:type="spellStart"/>
      <w:r w:rsidR="00474D4D" w:rsidRPr="00474D4D">
        <w:rPr>
          <w:rFonts w:asciiTheme="minorHAnsi" w:eastAsia="Courier New" w:hAnsiTheme="minorHAnsi" w:cstheme="minorHAnsi"/>
          <w:color w:val="000000"/>
          <w:sz w:val="22"/>
        </w:rPr>
        <w:t>t.j</w:t>
      </w:r>
      <w:proofErr w:type="spellEnd"/>
      <w:r w:rsidR="00474D4D" w:rsidRPr="00474D4D">
        <w:rPr>
          <w:rFonts w:asciiTheme="minorHAnsi" w:eastAsia="Courier New" w:hAnsiTheme="minorHAnsi" w:cstheme="minorHAnsi"/>
          <w:color w:val="000000"/>
          <w:sz w:val="22"/>
        </w:rPr>
        <w:t>. Dz. U. z 2022 r., poz. 699 ze zm.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t>) lub samodzi</w:t>
      </w:r>
      <w:r w:rsidR="00474D4D">
        <w:rPr>
          <w:rFonts w:asciiTheme="minorHAnsi" w:eastAsia="Courier New" w:hAnsiTheme="minorHAnsi" w:cstheme="minorHAnsi"/>
          <w:color w:val="000000"/>
          <w:sz w:val="22"/>
        </w:rPr>
        <w:t xml:space="preserve">elnego zagospodarowania zgodnie 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t>z obowiązującymi przepisami,</w:t>
      </w:r>
    </w:p>
    <w:p w:rsidR="00182198" w:rsidRPr="009F086D" w:rsidRDefault="00182198" w:rsidP="009F086D">
      <w:pPr>
        <w:pStyle w:val="Akapitzlist"/>
        <w:numPr>
          <w:ilvl w:val="0"/>
          <w:numId w:val="9"/>
        </w:numPr>
        <w:tabs>
          <w:tab w:val="left" w:pos="802"/>
          <w:tab w:val="left" w:pos="851"/>
        </w:tabs>
        <w:spacing w:after="0" w:line="240" w:lineRule="auto"/>
        <w:ind w:left="709" w:hanging="425"/>
        <w:jc w:val="both"/>
        <w:rPr>
          <w:rFonts w:asciiTheme="minorHAnsi" w:eastAsia="Courier New" w:hAnsiTheme="minorHAnsi" w:cstheme="minorHAnsi"/>
          <w:color w:val="000000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>prowadzenia ewidencji odpadów zgodnie z obowiązującymi przepisami, za pośrednictwem indywidualnego konta w BDO – Bazie danych o produktach i opakowaniach oraz gospodarce odpadami,</w:t>
      </w:r>
    </w:p>
    <w:p w:rsidR="00182198" w:rsidRPr="009F086D" w:rsidRDefault="00182198" w:rsidP="009F086D">
      <w:pPr>
        <w:pStyle w:val="Akapitzlist"/>
        <w:numPr>
          <w:ilvl w:val="0"/>
          <w:numId w:val="9"/>
        </w:numPr>
        <w:tabs>
          <w:tab w:val="left" w:pos="802"/>
          <w:tab w:val="left" w:pos="851"/>
        </w:tabs>
        <w:spacing w:after="0" w:line="240" w:lineRule="auto"/>
        <w:ind w:left="709" w:hanging="425"/>
        <w:jc w:val="both"/>
        <w:rPr>
          <w:rFonts w:asciiTheme="minorHAnsi" w:eastAsia="Courier New" w:hAnsiTheme="minorHAnsi" w:cstheme="minorHAnsi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 xml:space="preserve">Wykonawca zobowiązany jest do przekazania </w:t>
      </w:r>
      <w:r w:rsidR="00F468FA" w:rsidRPr="009F086D">
        <w:rPr>
          <w:rFonts w:asciiTheme="minorHAnsi" w:eastAsia="Courier New" w:hAnsiTheme="minorHAnsi" w:cstheme="minorHAnsi"/>
          <w:color w:val="000000"/>
          <w:sz w:val="22"/>
        </w:rPr>
        <w:t>zebranych w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t xml:space="preserve"> PSZOK selektywnie zebranych odpadów komunalnych do instalacji odzysku lub unieszkodliwienia zgodnie z hierarchią 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lastRenderedPageBreak/>
        <w:t xml:space="preserve">sposobów postępowania z odpadami, określoną w art. 17 ustawy z dnia 14 grudnia 2012 r. o odpadach </w:t>
      </w:r>
      <w:r w:rsidRPr="009F086D">
        <w:rPr>
          <w:rFonts w:asciiTheme="minorHAnsi" w:eastAsia="Courier New" w:hAnsiTheme="minorHAnsi" w:cstheme="minorHAnsi"/>
          <w:sz w:val="22"/>
        </w:rPr>
        <w:t>oraz przekazania bioodpadów stanowiących odpady komunalne odebranych z PSZOK do instalacji do przetwarzania bioodpadów,</w:t>
      </w:r>
    </w:p>
    <w:p w:rsidR="00182198" w:rsidRPr="00B05556" w:rsidRDefault="00182198" w:rsidP="00AB2E5F">
      <w:pPr>
        <w:pStyle w:val="Akapitzlist"/>
        <w:numPr>
          <w:ilvl w:val="0"/>
          <w:numId w:val="8"/>
        </w:numPr>
        <w:tabs>
          <w:tab w:val="left" w:pos="373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B05556">
        <w:rPr>
          <w:rFonts w:asciiTheme="minorHAnsi" w:eastAsiaTheme="minorHAnsi" w:hAnsiTheme="minorHAnsi" w:cstheme="minorHAnsi"/>
          <w:sz w:val="22"/>
        </w:rPr>
        <w:t xml:space="preserve">W czasie realizacji przedmiotu umowy polegającego na odbiorze i zagospodarowaniu odpadów komunalnych Wykonawca zapewni, osiągnięcie poziomów przygotowania do ponownego użycia </w:t>
      </w:r>
      <w:r w:rsidR="00474D4D" w:rsidRPr="00B05556">
        <w:rPr>
          <w:rFonts w:asciiTheme="minorHAnsi" w:eastAsiaTheme="minorHAnsi" w:hAnsiTheme="minorHAnsi" w:cstheme="minorHAnsi"/>
          <w:sz w:val="22"/>
        </w:rPr>
        <w:br/>
      </w:r>
      <w:r w:rsidRPr="00B05556">
        <w:rPr>
          <w:rFonts w:asciiTheme="minorHAnsi" w:eastAsiaTheme="minorHAnsi" w:hAnsiTheme="minorHAnsi" w:cstheme="minorHAnsi"/>
          <w:sz w:val="22"/>
        </w:rPr>
        <w:t xml:space="preserve">i </w:t>
      </w:r>
      <w:r w:rsidR="00F8236A" w:rsidRPr="00B05556">
        <w:rPr>
          <w:rFonts w:asciiTheme="minorHAnsi" w:eastAsiaTheme="minorHAnsi" w:hAnsiTheme="minorHAnsi" w:cstheme="minorHAnsi"/>
          <w:sz w:val="22"/>
        </w:rPr>
        <w:t xml:space="preserve">recyklingu </w:t>
      </w:r>
      <w:r w:rsidRPr="00B05556">
        <w:rPr>
          <w:rFonts w:asciiTheme="minorHAnsi" w:eastAsiaTheme="minorHAnsi" w:hAnsiTheme="minorHAnsi" w:cstheme="minorHAnsi"/>
          <w:sz w:val="22"/>
        </w:rPr>
        <w:t xml:space="preserve">oraz </w:t>
      </w:r>
      <w:r w:rsidR="00AB2E5F" w:rsidRPr="00B05556">
        <w:rPr>
          <w:rFonts w:asciiTheme="minorHAnsi" w:eastAsiaTheme="minorHAnsi" w:hAnsiTheme="minorHAnsi" w:cstheme="minorHAnsi"/>
          <w:sz w:val="22"/>
        </w:rPr>
        <w:t>nie przekraczać poziomu składowania odpadów</w:t>
      </w:r>
      <w:r w:rsidR="00F8236A" w:rsidRPr="00B05556">
        <w:rPr>
          <w:rFonts w:asciiTheme="minorHAnsi" w:eastAsiaTheme="minorHAnsi" w:hAnsiTheme="minorHAnsi" w:cstheme="minorHAnsi"/>
          <w:sz w:val="22"/>
        </w:rPr>
        <w:t xml:space="preserve">, zgodnie z art. 3b ustawy </w:t>
      </w:r>
      <w:r w:rsidR="00AB2E5F" w:rsidRPr="00B05556">
        <w:rPr>
          <w:rFonts w:asciiTheme="minorHAnsi" w:eastAsiaTheme="minorHAnsi" w:hAnsiTheme="minorHAnsi" w:cstheme="minorHAnsi"/>
          <w:sz w:val="22"/>
        </w:rPr>
        <w:br/>
      </w:r>
      <w:r w:rsidR="00F8236A" w:rsidRPr="00B05556">
        <w:rPr>
          <w:rFonts w:asciiTheme="minorHAnsi" w:eastAsiaTheme="minorHAnsi" w:hAnsiTheme="minorHAnsi" w:cstheme="minorHAnsi"/>
          <w:sz w:val="22"/>
        </w:rPr>
        <w:t xml:space="preserve">o utrzymaniu czystości i porządku w gminach oraz rozporządzeniami wykonawczymi do ww. ustawy, </w:t>
      </w:r>
      <w:r w:rsidRPr="00B05556">
        <w:rPr>
          <w:rFonts w:asciiTheme="minorHAnsi" w:eastAsiaTheme="minorHAnsi" w:hAnsiTheme="minorHAnsi" w:cstheme="minorHAnsi"/>
          <w:sz w:val="22"/>
        </w:rPr>
        <w:t xml:space="preserve">które będą obowiązywały w tym okresie. </w:t>
      </w:r>
    </w:p>
    <w:p w:rsidR="00182198" w:rsidRPr="00B05556" w:rsidRDefault="00182198" w:rsidP="009F086D">
      <w:pPr>
        <w:pStyle w:val="Akapitzlist"/>
        <w:numPr>
          <w:ilvl w:val="0"/>
          <w:numId w:val="8"/>
        </w:numPr>
        <w:tabs>
          <w:tab w:val="left" w:pos="373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B05556">
        <w:rPr>
          <w:rFonts w:asciiTheme="minorHAnsi" w:eastAsiaTheme="minorHAnsi" w:hAnsiTheme="minorHAnsi" w:cstheme="minorHAnsi"/>
          <w:sz w:val="22"/>
        </w:rPr>
        <w:t xml:space="preserve">Wykonawca przekaże Zamawiającemu </w:t>
      </w:r>
      <w:r w:rsidRPr="00B05556">
        <w:rPr>
          <w:rFonts w:asciiTheme="minorHAnsi" w:eastAsiaTheme="minorHAnsi" w:hAnsiTheme="minorHAnsi" w:cstheme="minorHAnsi"/>
          <w:b/>
          <w:bCs/>
          <w:sz w:val="22"/>
        </w:rPr>
        <w:t xml:space="preserve">w terminie 21 dni </w:t>
      </w:r>
      <w:r w:rsidRPr="00B05556">
        <w:rPr>
          <w:rFonts w:asciiTheme="minorHAnsi" w:eastAsiaTheme="minorHAnsi" w:hAnsiTheme="minorHAnsi" w:cstheme="minorHAnsi"/>
          <w:sz w:val="22"/>
        </w:rPr>
        <w:t xml:space="preserve">od zakończenia </w:t>
      </w:r>
      <w:r w:rsidR="00AB2E5F" w:rsidRPr="00B05556">
        <w:rPr>
          <w:rFonts w:asciiTheme="minorHAnsi" w:hAnsiTheme="minorHAnsi" w:cstheme="minorHAnsi"/>
          <w:sz w:val="22"/>
        </w:rPr>
        <w:t>realizacji zadania</w:t>
      </w:r>
      <w:r w:rsidRPr="00B05556">
        <w:rPr>
          <w:rFonts w:asciiTheme="minorHAnsi" w:eastAsiaTheme="minorHAnsi" w:hAnsiTheme="minorHAnsi" w:cstheme="minorHAnsi"/>
          <w:sz w:val="22"/>
        </w:rPr>
        <w:t xml:space="preserve">, informację o masie i rodzajach odpadów  odebranych w ramach realizacji umowy, które zostały </w:t>
      </w:r>
      <w:r w:rsidR="00F8236A" w:rsidRPr="00B05556">
        <w:rPr>
          <w:rFonts w:asciiTheme="minorHAnsi" w:eastAsiaTheme="minorHAnsi" w:hAnsiTheme="minorHAnsi" w:cstheme="minorHAnsi"/>
          <w:sz w:val="22"/>
        </w:rPr>
        <w:t xml:space="preserve">przygotowane do ponownego użycia i </w:t>
      </w:r>
      <w:r w:rsidR="00217DA3" w:rsidRPr="00B05556">
        <w:rPr>
          <w:rFonts w:asciiTheme="minorHAnsi" w:eastAsiaTheme="minorHAnsi" w:hAnsiTheme="minorHAnsi" w:cstheme="minorHAnsi"/>
          <w:sz w:val="22"/>
        </w:rPr>
        <w:t xml:space="preserve">poddane </w:t>
      </w:r>
      <w:r w:rsidR="00F8236A" w:rsidRPr="00B05556">
        <w:rPr>
          <w:rFonts w:asciiTheme="minorHAnsi" w:eastAsiaTheme="minorHAnsi" w:hAnsiTheme="minorHAnsi" w:cstheme="minorHAnsi"/>
          <w:sz w:val="22"/>
        </w:rPr>
        <w:t>r</w:t>
      </w:r>
      <w:r w:rsidR="00217DA3" w:rsidRPr="00B05556">
        <w:rPr>
          <w:rFonts w:asciiTheme="minorHAnsi" w:eastAsiaTheme="minorHAnsi" w:hAnsiTheme="minorHAnsi" w:cstheme="minorHAnsi"/>
          <w:sz w:val="22"/>
        </w:rPr>
        <w:t>ecyklingowi</w:t>
      </w:r>
      <w:r w:rsidR="00F8236A" w:rsidRPr="00B05556">
        <w:rPr>
          <w:rFonts w:asciiTheme="minorHAnsi" w:eastAsiaTheme="minorHAnsi" w:hAnsiTheme="minorHAnsi" w:cstheme="minorHAnsi"/>
          <w:sz w:val="22"/>
        </w:rPr>
        <w:t xml:space="preserve"> </w:t>
      </w:r>
      <w:r w:rsidRPr="00B05556">
        <w:rPr>
          <w:rFonts w:asciiTheme="minorHAnsi" w:eastAsiaTheme="minorHAnsi" w:hAnsiTheme="minorHAnsi" w:cstheme="minorHAnsi"/>
          <w:sz w:val="22"/>
        </w:rPr>
        <w:t>[Mg]. Powyższa informacja będzie podstawą do wyliczenia osiągniętych poziomów, wskazanych w ust. 2.</w:t>
      </w:r>
    </w:p>
    <w:p w:rsidR="00182198" w:rsidRPr="00B05556" w:rsidRDefault="00182198" w:rsidP="00AB2E5F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B05556">
        <w:rPr>
          <w:rFonts w:asciiTheme="minorHAnsi" w:eastAsiaTheme="minorHAnsi" w:hAnsiTheme="minorHAnsi" w:cstheme="minorHAnsi"/>
          <w:sz w:val="22"/>
        </w:rPr>
        <w:t xml:space="preserve">Wykonawca przekaże Zamawiającemu </w:t>
      </w:r>
      <w:r w:rsidRPr="00B05556">
        <w:rPr>
          <w:rFonts w:asciiTheme="minorHAnsi" w:eastAsiaTheme="minorHAnsi" w:hAnsiTheme="minorHAnsi" w:cstheme="minorHAnsi"/>
          <w:b/>
          <w:bCs/>
          <w:sz w:val="22"/>
        </w:rPr>
        <w:t xml:space="preserve">w terminie 21 dni </w:t>
      </w:r>
      <w:r w:rsidRPr="00B05556">
        <w:rPr>
          <w:rFonts w:asciiTheme="minorHAnsi" w:eastAsiaTheme="minorHAnsi" w:hAnsiTheme="minorHAnsi" w:cstheme="minorHAnsi"/>
          <w:sz w:val="22"/>
        </w:rPr>
        <w:t xml:space="preserve">od zakończenia </w:t>
      </w:r>
      <w:r w:rsidR="00AB2E5F" w:rsidRPr="00B05556">
        <w:rPr>
          <w:rFonts w:asciiTheme="minorHAnsi" w:hAnsiTheme="minorHAnsi" w:cstheme="minorHAnsi"/>
          <w:sz w:val="22"/>
        </w:rPr>
        <w:t>realizacji zadania</w:t>
      </w:r>
      <w:r w:rsidRPr="00B05556">
        <w:rPr>
          <w:rFonts w:asciiTheme="minorHAnsi" w:eastAsiaTheme="minorHAnsi" w:hAnsiTheme="minorHAnsi" w:cstheme="minorHAnsi"/>
          <w:sz w:val="22"/>
        </w:rPr>
        <w:t xml:space="preserve">, informację o masie i rodzaju odpadów </w:t>
      </w:r>
      <w:r w:rsidR="005B5BB7" w:rsidRPr="00B05556">
        <w:rPr>
          <w:rFonts w:asciiTheme="minorHAnsi" w:eastAsiaTheme="minorHAnsi" w:hAnsiTheme="minorHAnsi" w:cstheme="minorHAnsi"/>
          <w:sz w:val="22"/>
        </w:rPr>
        <w:t xml:space="preserve">wydzielonych </w:t>
      </w:r>
      <w:r w:rsidRPr="00B05556">
        <w:rPr>
          <w:rFonts w:asciiTheme="minorHAnsi" w:eastAsiaTheme="minorHAnsi" w:hAnsiTheme="minorHAnsi" w:cstheme="minorHAnsi"/>
          <w:sz w:val="22"/>
        </w:rPr>
        <w:t>ze strumienia odpadów niesegregowanych (zmieszanych), odebranych z terenu Gminy w ramach realizacji umowy[Mg]</w:t>
      </w:r>
      <w:r w:rsidR="005B5BB7" w:rsidRPr="00B05556">
        <w:rPr>
          <w:rFonts w:asciiTheme="minorHAnsi" w:eastAsiaTheme="minorHAnsi" w:hAnsiTheme="minorHAnsi" w:cstheme="minorHAnsi"/>
          <w:sz w:val="22"/>
        </w:rPr>
        <w:t>, które zostały przygotowane do ponownego użycia i poddane recyklingowi</w:t>
      </w:r>
      <w:r w:rsidRPr="00B05556">
        <w:rPr>
          <w:rFonts w:asciiTheme="minorHAnsi" w:eastAsiaTheme="minorHAnsi" w:hAnsiTheme="minorHAnsi" w:cstheme="minorHAnsi"/>
          <w:sz w:val="22"/>
        </w:rPr>
        <w:t>.</w:t>
      </w:r>
    </w:p>
    <w:p w:rsidR="00182198" w:rsidRPr="00B05556" w:rsidRDefault="00182198" w:rsidP="00AB2E5F">
      <w:pPr>
        <w:pStyle w:val="Akapitzlist"/>
        <w:numPr>
          <w:ilvl w:val="0"/>
          <w:numId w:val="8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B05556">
        <w:rPr>
          <w:rFonts w:asciiTheme="minorHAnsi" w:eastAsiaTheme="minorHAnsi" w:hAnsiTheme="minorHAnsi" w:cstheme="minorHAnsi"/>
          <w:sz w:val="22"/>
        </w:rPr>
        <w:t xml:space="preserve">Wykonawca przekaże Zamawiającemu </w:t>
      </w:r>
      <w:r w:rsidRPr="00B05556">
        <w:rPr>
          <w:rFonts w:asciiTheme="minorHAnsi" w:eastAsiaTheme="minorHAnsi" w:hAnsiTheme="minorHAnsi" w:cstheme="minorHAnsi"/>
          <w:b/>
          <w:bCs/>
          <w:sz w:val="22"/>
        </w:rPr>
        <w:t xml:space="preserve">w terminie 21 dni </w:t>
      </w:r>
      <w:r w:rsidRPr="00B05556">
        <w:rPr>
          <w:rFonts w:asciiTheme="minorHAnsi" w:eastAsiaTheme="minorHAnsi" w:hAnsiTheme="minorHAnsi" w:cstheme="minorHAnsi"/>
          <w:sz w:val="22"/>
        </w:rPr>
        <w:t xml:space="preserve">od zakończenia </w:t>
      </w:r>
      <w:r w:rsidR="00AB2E5F" w:rsidRPr="00B05556">
        <w:rPr>
          <w:rFonts w:asciiTheme="minorHAnsi" w:hAnsiTheme="minorHAnsi" w:cstheme="minorHAnsi"/>
          <w:sz w:val="22"/>
        </w:rPr>
        <w:t>realizacji zadania</w:t>
      </w:r>
      <w:r w:rsidRPr="00B05556">
        <w:rPr>
          <w:rFonts w:asciiTheme="minorHAnsi" w:eastAsiaTheme="minorHAnsi" w:hAnsiTheme="minorHAnsi" w:cstheme="minorHAnsi"/>
          <w:sz w:val="22"/>
        </w:rPr>
        <w:t>, informację o:</w:t>
      </w:r>
    </w:p>
    <w:p w:rsidR="00182198" w:rsidRPr="00B05556" w:rsidRDefault="00182198" w:rsidP="009F086D">
      <w:pPr>
        <w:pStyle w:val="Akapitzlist"/>
        <w:numPr>
          <w:ilvl w:val="0"/>
          <w:numId w:val="10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B05556">
        <w:rPr>
          <w:rFonts w:asciiTheme="minorHAnsi" w:eastAsiaTheme="minorHAnsi" w:hAnsiTheme="minorHAnsi" w:cstheme="minorHAnsi"/>
          <w:sz w:val="22"/>
        </w:rPr>
        <w:t>masie odpadów powstałych po mechaniczno - biologicznym przetwarzaniu zmieszanych (niesegregowanych) odpadów komunalnych unieszkodliwionych przez składowanie, [Mg]</w:t>
      </w:r>
    </w:p>
    <w:p w:rsidR="00182198" w:rsidRPr="00B05556" w:rsidRDefault="00182198" w:rsidP="00097A8E">
      <w:pPr>
        <w:pStyle w:val="Akapitzlist"/>
        <w:numPr>
          <w:ilvl w:val="0"/>
          <w:numId w:val="10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B05556">
        <w:rPr>
          <w:rFonts w:asciiTheme="minorHAnsi" w:eastAsiaTheme="minorHAnsi" w:hAnsiTheme="minorHAnsi" w:cstheme="minorHAnsi"/>
          <w:sz w:val="22"/>
        </w:rPr>
        <w:t>masie odpadów</w:t>
      </w:r>
      <w:r w:rsidR="00217DA3" w:rsidRPr="00B05556">
        <w:rPr>
          <w:rFonts w:asciiTheme="minorHAnsi" w:eastAsiaTheme="minorHAnsi" w:hAnsiTheme="minorHAnsi" w:cstheme="minorHAnsi"/>
          <w:sz w:val="22"/>
        </w:rPr>
        <w:t xml:space="preserve"> </w:t>
      </w:r>
      <w:r w:rsidRPr="00B05556">
        <w:rPr>
          <w:rFonts w:asciiTheme="minorHAnsi" w:eastAsiaTheme="minorHAnsi" w:hAnsiTheme="minorHAnsi" w:cstheme="minorHAnsi"/>
          <w:sz w:val="22"/>
        </w:rPr>
        <w:t>powstałych po sortowaniu odpadów selektywnie odebranych, przekazanych do składowania [Mg], odebranych z terenu Gminy w ramach realizacji umowy.</w:t>
      </w:r>
    </w:p>
    <w:p w:rsidR="00182198" w:rsidRPr="00B05556" w:rsidRDefault="00182198" w:rsidP="009F086D">
      <w:pPr>
        <w:pStyle w:val="Akapitzlist"/>
        <w:numPr>
          <w:ilvl w:val="0"/>
          <w:numId w:val="8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B05556">
        <w:rPr>
          <w:rFonts w:asciiTheme="minorHAnsi" w:eastAsiaTheme="minorHAnsi" w:hAnsiTheme="minorHAnsi" w:cstheme="minorHAnsi"/>
          <w:sz w:val="22"/>
        </w:rPr>
        <w:t xml:space="preserve">Wykonawca przekaże Zamawiającemu </w:t>
      </w:r>
      <w:r w:rsidR="00217DA3" w:rsidRPr="00B05556">
        <w:rPr>
          <w:rFonts w:asciiTheme="minorHAnsi" w:eastAsiaTheme="minorHAnsi" w:hAnsiTheme="minorHAnsi" w:cstheme="minorHAnsi"/>
          <w:b/>
          <w:sz w:val="22"/>
        </w:rPr>
        <w:t>w terminie 21 dni</w:t>
      </w:r>
      <w:r w:rsidR="00217DA3" w:rsidRPr="00B05556">
        <w:rPr>
          <w:rFonts w:asciiTheme="minorHAnsi" w:eastAsiaTheme="minorHAnsi" w:hAnsiTheme="minorHAnsi" w:cstheme="minorHAnsi"/>
          <w:sz w:val="22"/>
        </w:rPr>
        <w:t xml:space="preserve"> od zakończenia </w:t>
      </w:r>
      <w:r w:rsidR="00FB5A6A" w:rsidRPr="00B05556">
        <w:rPr>
          <w:rFonts w:asciiTheme="minorHAnsi" w:hAnsiTheme="minorHAnsi" w:cstheme="minorHAnsi"/>
          <w:sz w:val="22"/>
        </w:rPr>
        <w:t>realizacji zadania</w:t>
      </w:r>
      <w:r w:rsidRPr="00B05556">
        <w:rPr>
          <w:rFonts w:asciiTheme="minorHAnsi" w:eastAsiaTheme="minorHAnsi" w:hAnsiTheme="minorHAnsi" w:cstheme="minorHAnsi"/>
          <w:sz w:val="22"/>
        </w:rPr>
        <w:t xml:space="preserve">, informację, o której mowa w art. 9na ust. 3 pkt. 3 lit. b, lit. c i lit. d ustawy o utrzymaniu </w:t>
      </w:r>
      <w:r w:rsidR="00217DA3" w:rsidRPr="00B05556">
        <w:rPr>
          <w:rFonts w:asciiTheme="minorHAnsi" w:eastAsiaTheme="minorHAnsi" w:hAnsiTheme="minorHAnsi" w:cstheme="minorHAnsi"/>
          <w:sz w:val="22"/>
        </w:rPr>
        <w:t xml:space="preserve">czystości </w:t>
      </w:r>
      <w:r w:rsidR="00FB5A6A" w:rsidRPr="00B05556">
        <w:rPr>
          <w:rFonts w:asciiTheme="minorHAnsi" w:eastAsiaTheme="minorHAnsi" w:hAnsiTheme="minorHAnsi" w:cstheme="minorHAnsi"/>
          <w:sz w:val="22"/>
        </w:rPr>
        <w:br/>
      </w:r>
      <w:r w:rsidR="00217DA3" w:rsidRPr="00B05556">
        <w:rPr>
          <w:rFonts w:asciiTheme="minorHAnsi" w:eastAsiaTheme="minorHAnsi" w:hAnsiTheme="minorHAnsi" w:cstheme="minorHAnsi"/>
          <w:sz w:val="22"/>
        </w:rPr>
        <w:t>i porządku w gminach.</w:t>
      </w:r>
    </w:p>
    <w:p w:rsidR="00182198" w:rsidRPr="00B05556" w:rsidRDefault="00182198" w:rsidP="009F086D">
      <w:pPr>
        <w:pStyle w:val="Akapitzlist"/>
        <w:numPr>
          <w:ilvl w:val="0"/>
          <w:numId w:val="8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B05556">
        <w:rPr>
          <w:rFonts w:asciiTheme="minorHAnsi" w:eastAsiaTheme="minorHAnsi" w:hAnsiTheme="minorHAnsi" w:cstheme="minorHAnsi"/>
          <w:sz w:val="22"/>
        </w:rPr>
        <w:t xml:space="preserve">Wykonawca dostarczy na żądanie Zamawiającego dokumenty potwierdzające przygotowane </w:t>
      </w:r>
      <w:r w:rsidR="00217DA3" w:rsidRPr="00B05556">
        <w:rPr>
          <w:rFonts w:asciiTheme="minorHAnsi" w:eastAsiaTheme="minorHAnsi" w:hAnsiTheme="minorHAnsi" w:cstheme="minorHAnsi"/>
          <w:sz w:val="22"/>
        </w:rPr>
        <w:t xml:space="preserve">odpadów </w:t>
      </w:r>
      <w:r w:rsidRPr="00B05556">
        <w:rPr>
          <w:rFonts w:asciiTheme="minorHAnsi" w:eastAsiaTheme="minorHAnsi" w:hAnsiTheme="minorHAnsi" w:cstheme="minorHAnsi"/>
          <w:sz w:val="22"/>
        </w:rPr>
        <w:t xml:space="preserve">do ponownego użycia </w:t>
      </w:r>
      <w:r w:rsidR="00217DA3" w:rsidRPr="00B05556">
        <w:rPr>
          <w:rFonts w:asciiTheme="minorHAnsi" w:eastAsiaTheme="minorHAnsi" w:hAnsiTheme="minorHAnsi" w:cstheme="minorHAnsi"/>
          <w:sz w:val="22"/>
        </w:rPr>
        <w:t>lub poddanie recyklingowi,</w:t>
      </w:r>
      <w:r w:rsidRPr="00B05556">
        <w:rPr>
          <w:rFonts w:asciiTheme="minorHAnsi" w:eastAsiaTheme="minorHAnsi" w:hAnsiTheme="minorHAnsi" w:cstheme="minorHAnsi"/>
          <w:sz w:val="22"/>
        </w:rPr>
        <w:t xml:space="preserve"> </w:t>
      </w:r>
      <w:r w:rsidRPr="00B05556">
        <w:rPr>
          <w:rFonts w:asciiTheme="minorHAnsi" w:eastAsiaTheme="minorHAnsi" w:hAnsiTheme="minorHAnsi" w:cstheme="minorHAnsi"/>
          <w:b/>
          <w:bCs/>
          <w:sz w:val="22"/>
        </w:rPr>
        <w:t xml:space="preserve">w terminie 3 dni </w:t>
      </w:r>
      <w:r w:rsidRPr="00B05556">
        <w:rPr>
          <w:rFonts w:asciiTheme="minorHAnsi" w:eastAsiaTheme="minorHAnsi" w:hAnsiTheme="minorHAnsi" w:cstheme="minorHAnsi"/>
          <w:sz w:val="22"/>
        </w:rPr>
        <w:t>od daty otrzymania takiego żądania.</w:t>
      </w:r>
    </w:p>
    <w:p w:rsidR="00182198" w:rsidRPr="00B05556" w:rsidRDefault="00182198" w:rsidP="009F086D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rPr>
          <w:rFonts w:asciiTheme="minorHAnsi" w:eastAsiaTheme="minorHAnsi" w:hAnsiTheme="minorHAnsi" w:cstheme="minorHAnsi"/>
          <w:sz w:val="22"/>
        </w:rPr>
      </w:pPr>
      <w:r w:rsidRPr="00B05556">
        <w:rPr>
          <w:rFonts w:asciiTheme="minorHAnsi" w:eastAsiaTheme="minorHAnsi" w:hAnsiTheme="minorHAnsi" w:cstheme="minorHAnsi"/>
          <w:sz w:val="22"/>
        </w:rPr>
        <w:t>Ustalenie czy Wykonawca osiągnął wymagane poziomy, o których mowa w ust. 2 następować będzie na podstawie sprawozdania rocznego i informa</w:t>
      </w:r>
      <w:r w:rsidR="005B5BB7" w:rsidRPr="00B05556">
        <w:rPr>
          <w:rFonts w:asciiTheme="minorHAnsi" w:eastAsiaTheme="minorHAnsi" w:hAnsiTheme="minorHAnsi" w:cstheme="minorHAnsi"/>
          <w:sz w:val="22"/>
        </w:rPr>
        <w:t>cji, o której mowa w ust. 3, 4,</w:t>
      </w:r>
      <w:r w:rsidRPr="00B05556">
        <w:rPr>
          <w:rFonts w:asciiTheme="minorHAnsi" w:eastAsiaTheme="minorHAnsi" w:hAnsiTheme="minorHAnsi" w:cstheme="minorHAnsi"/>
          <w:sz w:val="22"/>
        </w:rPr>
        <w:t xml:space="preserve"> 5</w:t>
      </w:r>
      <w:r w:rsidR="005B5BB7" w:rsidRPr="00B05556">
        <w:rPr>
          <w:rFonts w:asciiTheme="minorHAnsi" w:eastAsiaTheme="minorHAnsi" w:hAnsiTheme="minorHAnsi" w:cstheme="minorHAnsi"/>
          <w:sz w:val="22"/>
        </w:rPr>
        <w:t xml:space="preserve"> i 6</w:t>
      </w:r>
      <w:r w:rsidRPr="00B05556">
        <w:rPr>
          <w:rFonts w:asciiTheme="minorHAnsi" w:eastAsiaTheme="minorHAnsi" w:hAnsiTheme="minorHAnsi" w:cstheme="minorHAnsi"/>
          <w:sz w:val="22"/>
        </w:rPr>
        <w:t>.</w:t>
      </w:r>
    </w:p>
    <w:p w:rsidR="00182198" w:rsidRPr="00B05556" w:rsidRDefault="00182198" w:rsidP="00FB5A6A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B05556">
        <w:rPr>
          <w:rFonts w:asciiTheme="minorHAnsi" w:eastAsiaTheme="minorHAnsi" w:hAnsiTheme="minorHAnsi" w:cstheme="minorHAnsi"/>
          <w:sz w:val="22"/>
        </w:rPr>
        <w:t xml:space="preserve">Na wniosek Wykonawcy Zamawiający, w ciągu 7 dni od daty wpływu wniosku, przekaże pisemnie Wykonawcy niezbędne </w:t>
      </w:r>
      <w:r w:rsidR="00615A5D" w:rsidRPr="00B05556">
        <w:rPr>
          <w:rFonts w:asciiTheme="minorHAnsi" w:eastAsiaTheme="minorHAnsi" w:hAnsiTheme="minorHAnsi" w:cstheme="minorHAnsi"/>
          <w:sz w:val="22"/>
        </w:rPr>
        <w:t>dane</w:t>
      </w:r>
      <w:r w:rsidR="00FB5A6A" w:rsidRPr="00B05556">
        <w:rPr>
          <w:rFonts w:asciiTheme="minorHAnsi" w:eastAsiaTheme="minorHAnsi" w:hAnsiTheme="minorHAnsi" w:cstheme="minorHAnsi"/>
          <w:sz w:val="22"/>
        </w:rPr>
        <w:t xml:space="preserve"> wymagane do obliczenia poziomu</w:t>
      </w:r>
      <w:r w:rsidRPr="00B05556">
        <w:rPr>
          <w:rFonts w:asciiTheme="minorHAnsi" w:eastAsiaTheme="minorHAnsi" w:hAnsiTheme="minorHAnsi" w:cstheme="minorHAnsi"/>
          <w:sz w:val="22"/>
        </w:rPr>
        <w:t xml:space="preserve"> </w:t>
      </w:r>
      <w:r w:rsidR="00FB5A6A" w:rsidRPr="00B05556">
        <w:rPr>
          <w:rFonts w:asciiTheme="minorHAnsi" w:eastAsiaTheme="minorHAnsi" w:hAnsiTheme="minorHAnsi" w:cstheme="minorHAnsi"/>
          <w:sz w:val="22"/>
        </w:rPr>
        <w:t>składowania oraz poziomu</w:t>
      </w:r>
      <w:r w:rsidRPr="00B05556">
        <w:rPr>
          <w:rFonts w:asciiTheme="minorHAnsi" w:eastAsiaTheme="minorHAnsi" w:hAnsiTheme="minorHAnsi" w:cstheme="minorHAnsi"/>
          <w:sz w:val="22"/>
        </w:rPr>
        <w:t xml:space="preserve"> </w:t>
      </w:r>
      <w:r w:rsidR="005B5BB7" w:rsidRPr="00B05556">
        <w:rPr>
          <w:rFonts w:asciiTheme="minorHAnsi" w:eastAsiaTheme="minorHAnsi" w:hAnsiTheme="minorHAnsi" w:cstheme="minorHAnsi"/>
          <w:sz w:val="22"/>
        </w:rPr>
        <w:t>przygotowania do ponownego użycia i recyklingu</w:t>
      </w:r>
      <w:r w:rsidRPr="00B05556">
        <w:rPr>
          <w:rFonts w:asciiTheme="minorHAnsi" w:eastAsiaTheme="minorHAnsi" w:hAnsiTheme="minorHAnsi" w:cstheme="minorHAnsi"/>
          <w:sz w:val="22"/>
        </w:rPr>
        <w:t xml:space="preserve"> odpadów komunalnych, zgodnie z obowiązującymi rozporządzeniami Ministra właściwego do spraw klimatu</w:t>
      </w:r>
      <w:r w:rsidR="005B5BB7" w:rsidRPr="00B05556">
        <w:rPr>
          <w:rFonts w:asciiTheme="minorHAnsi" w:eastAsiaTheme="minorHAnsi" w:hAnsiTheme="minorHAnsi" w:cstheme="minorHAnsi"/>
          <w:sz w:val="22"/>
        </w:rPr>
        <w:t xml:space="preserve"> i środowiska</w:t>
      </w:r>
      <w:r w:rsidRPr="00B05556">
        <w:rPr>
          <w:rFonts w:asciiTheme="minorHAnsi" w:eastAsiaTheme="minorHAnsi" w:hAnsiTheme="minorHAnsi" w:cstheme="minorHAnsi"/>
          <w:sz w:val="22"/>
        </w:rPr>
        <w:t>.</w:t>
      </w:r>
    </w:p>
    <w:p w:rsidR="00182198" w:rsidRPr="009F086D" w:rsidRDefault="00182198" w:rsidP="009F086D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B05556">
        <w:rPr>
          <w:rFonts w:asciiTheme="minorHAnsi" w:eastAsiaTheme="minorHAnsi" w:hAnsiTheme="minorHAnsi" w:cstheme="minorHAnsi"/>
          <w:sz w:val="22"/>
        </w:rPr>
        <w:t>W związku z realizacją zamówienia Wykonawca ponosi całkowitą odpowiedzialność za</w:t>
      </w:r>
      <w:r w:rsidRPr="009F086D">
        <w:rPr>
          <w:rFonts w:asciiTheme="minorHAnsi" w:eastAsiaTheme="minorHAnsi" w:hAnsiTheme="minorHAnsi" w:cstheme="minorHAnsi"/>
          <w:sz w:val="22"/>
        </w:rPr>
        <w:t xml:space="preserve"> prawidłowe gospodarowanie odpadami, zgodnie z obowiązującymi przepisami prawa.</w:t>
      </w:r>
    </w:p>
    <w:p w:rsidR="003D6D7E" w:rsidRDefault="003D6D7E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4" w:name="bookmark8"/>
    </w:p>
    <w:p w:rsidR="00182198" w:rsidRPr="009F086D" w:rsidRDefault="00182198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4 Częstotliwość odbioru odpadów komunalnych</w:t>
      </w:r>
      <w:bookmarkEnd w:id="4"/>
    </w:p>
    <w:p w:rsidR="00182198" w:rsidRPr="009F086D" w:rsidRDefault="00182198" w:rsidP="009F086D">
      <w:pPr>
        <w:widowControl/>
        <w:numPr>
          <w:ilvl w:val="0"/>
          <w:numId w:val="11"/>
        </w:numPr>
        <w:tabs>
          <w:tab w:val="left" w:pos="3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Odbiór odpadów komunalnych z nieruchomości objętych przedmiotem zamówienia, o którym mowa w § 1 ,,OPZ”, odbywać się będzie z podziałem na: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selektywnie zebrane odpady komunalne: metale, tworzywa sztuczne, opakowania wielomateriałowe</w:t>
      </w:r>
      <w:r w:rsidR="00533209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- zbierane do odrębnego jednego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worka </w:t>
      </w:r>
      <w:r w:rsidR="00DE36C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lub pojemnika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(w zabudowie wielorodzinnej),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selektywnie zebrane odpady komunalne: papier, tektura (makulatura) – zbierane do odrębnego jednego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worka </w:t>
      </w:r>
      <w:r w:rsidR="00DE36C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lub pojemnika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(w zabudowie wielorodzinnej),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selektywnie zebrane odpady komunalne: szkło</w:t>
      </w:r>
      <w:r w:rsidR="00533209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- zbierane do odrębnego jednego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worka </w:t>
      </w:r>
      <w:r w:rsidR="00DE36C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lub pojemnika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(w zabudowie wielorodzinnej),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selektywnie zebrane bioodp</w:t>
      </w:r>
      <w:r w:rsidR="004837FD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ady stanowiące odpady komunalne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– zbierane </w:t>
      </w:r>
      <w:r w:rsidR="004837FD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do odrębnego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pojemnika, 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odpady komunalne niesegregowane (zmieszan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e)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- zbieran</w:t>
      </w:r>
      <w:r w:rsidR="00DE36C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e do jednego pojemnika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,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lastRenderedPageBreak/>
        <w:t>meble i inne odpady wielkogabarytowe, zużyty sprzęt elektryczny i e</w:t>
      </w:r>
      <w:r w:rsidR="00681CAB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lektroniczny oraz zużyte </w:t>
      </w:r>
      <w:r w:rsidR="00681CAB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>opony.</w:t>
      </w:r>
    </w:p>
    <w:p w:rsidR="00182198" w:rsidRPr="00FD5D18" w:rsidRDefault="00182198" w:rsidP="009F086D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Odbiór odpadów </w:t>
      </w:r>
      <w:r w:rsidRPr="00FD5D18">
        <w:rPr>
          <w:rFonts w:asciiTheme="minorHAnsi" w:eastAsiaTheme="minorHAnsi" w:hAnsiTheme="minorHAnsi" w:cstheme="minorHAnsi"/>
          <w:color w:val="000000" w:themeColor="text1"/>
          <w:sz w:val="22"/>
        </w:rPr>
        <w:t>określonych w ust. 1, będzie realizowany na następujących zasadach:</w:t>
      </w:r>
    </w:p>
    <w:p w:rsidR="00C930CB" w:rsidRPr="00FD5D18" w:rsidRDefault="00C930CB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 xml:space="preserve">zmieszane odpady komunalne odbierane będą nie rzadziej niż raz w tygodniu; </w:t>
      </w:r>
    </w:p>
    <w:p w:rsidR="00FD5D18" w:rsidRPr="00FD5D18" w:rsidRDefault="00FD5D18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 xml:space="preserve">odpady komunalne segregowane: </w:t>
      </w:r>
      <w:r>
        <w:rPr>
          <w:rFonts w:asciiTheme="minorHAnsi" w:hAnsiTheme="minorHAnsi" w:cstheme="minorHAnsi"/>
          <w:sz w:val="22"/>
        </w:rPr>
        <w:t xml:space="preserve">frakcja </w:t>
      </w:r>
      <w:r w:rsidR="00C930CB" w:rsidRPr="00FD5D18">
        <w:rPr>
          <w:rFonts w:asciiTheme="minorHAnsi" w:hAnsiTheme="minorHAnsi" w:cstheme="minorHAnsi"/>
          <w:sz w:val="22"/>
        </w:rPr>
        <w:t>szkło, zbieran</w:t>
      </w:r>
      <w:r>
        <w:rPr>
          <w:rFonts w:asciiTheme="minorHAnsi" w:hAnsiTheme="minorHAnsi" w:cstheme="minorHAnsi"/>
          <w:sz w:val="22"/>
        </w:rPr>
        <w:t>e: w systemie indywidualnym będzie</w:t>
      </w:r>
      <w:r w:rsidR="00C930CB" w:rsidRPr="00FD5D18">
        <w:rPr>
          <w:rFonts w:asciiTheme="minorHAnsi" w:hAnsiTheme="minorHAnsi" w:cstheme="minorHAnsi"/>
          <w:sz w:val="22"/>
        </w:rPr>
        <w:t xml:space="preserve"> odbierane nie rzadziej niż raz w miesiącu; w systemie zbiorowym będą odbierane po wypełnieniu pojemnika lecz nie rzadziej niż raz w miesiącu;</w:t>
      </w:r>
    </w:p>
    <w:p w:rsidR="00FD5D18" w:rsidRPr="00FD5D18" w:rsidRDefault="00C930CB" w:rsidP="00FD5D18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 xml:space="preserve"> </w:t>
      </w:r>
      <w:r w:rsidR="00FD5D18" w:rsidRPr="00FD5D18">
        <w:rPr>
          <w:rFonts w:asciiTheme="minorHAnsi" w:hAnsiTheme="minorHAnsi" w:cstheme="minorHAnsi"/>
          <w:sz w:val="22"/>
        </w:rPr>
        <w:t xml:space="preserve">odpady komunalne segregowane: </w:t>
      </w:r>
      <w:r w:rsidR="00FD5D18">
        <w:rPr>
          <w:rFonts w:asciiTheme="minorHAnsi" w:hAnsiTheme="minorHAnsi" w:cstheme="minorHAnsi"/>
          <w:sz w:val="22"/>
        </w:rPr>
        <w:t>frakcja papier, zbierany: w systemie indywidualnym będzie odbierany</w:t>
      </w:r>
      <w:r w:rsidR="00FD5D18" w:rsidRPr="00FD5D18">
        <w:rPr>
          <w:rFonts w:asciiTheme="minorHAnsi" w:hAnsiTheme="minorHAnsi" w:cstheme="minorHAnsi"/>
          <w:sz w:val="22"/>
        </w:rPr>
        <w:t xml:space="preserve"> nie rzadziej niż raz w miesiącu; w systemie zbiorowym będą odbierane po wypełnieniu pojemnika lecz nie rzadziej niż </w:t>
      </w:r>
      <w:r w:rsidR="00FD5D18">
        <w:rPr>
          <w:rFonts w:asciiTheme="minorHAnsi" w:hAnsiTheme="minorHAnsi" w:cstheme="minorHAnsi"/>
          <w:sz w:val="22"/>
        </w:rPr>
        <w:t xml:space="preserve">dwa </w:t>
      </w:r>
      <w:r w:rsidR="00FD5D18" w:rsidRPr="00FD5D18">
        <w:rPr>
          <w:rFonts w:asciiTheme="minorHAnsi" w:hAnsiTheme="minorHAnsi" w:cstheme="minorHAnsi"/>
          <w:sz w:val="22"/>
        </w:rPr>
        <w:t>raz</w:t>
      </w:r>
      <w:r w:rsidR="00FD5D18">
        <w:rPr>
          <w:rFonts w:asciiTheme="minorHAnsi" w:hAnsiTheme="minorHAnsi" w:cstheme="minorHAnsi"/>
          <w:sz w:val="22"/>
        </w:rPr>
        <w:t>y</w:t>
      </w:r>
      <w:r w:rsidR="00FD5D18" w:rsidRPr="00FD5D18">
        <w:rPr>
          <w:rFonts w:asciiTheme="minorHAnsi" w:hAnsiTheme="minorHAnsi" w:cstheme="minorHAnsi"/>
          <w:sz w:val="22"/>
        </w:rPr>
        <w:t xml:space="preserve"> w miesiącu;</w:t>
      </w:r>
    </w:p>
    <w:p w:rsidR="00C930CB" w:rsidRPr="00FD5D18" w:rsidRDefault="00C930CB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 xml:space="preserve">odpady komunalne segregowane: metale, tworzywa sztuczne i opakowania wielomateriałowe, zbierane: w systemie indywidualnym będą odbierane dwa razy w miesiącu w okresie od kwietnia do października i raz w miesiącu w okresie od listopada do marca; w systemie zbiorowym będą odbierane po wypełnieniu pojemnika lecz nie rzadziej niż </w:t>
      </w:r>
      <w:r w:rsidR="00FD5D18">
        <w:rPr>
          <w:rFonts w:asciiTheme="minorHAnsi" w:hAnsiTheme="minorHAnsi" w:cstheme="minorHAnsi"/>
          <w:sz w:val="22"/>
        </w:rPr>
        <w:t>raz w tygodniu</w:t>
      </w:r>
      <w:r w:rsidRPr="00FD5D18">
        <w:rPr>
          <w:rFonts w:asciiTheme="minorHAnsi" w:hAnsiTheme="minorHAnsi" w:cstheme="minorHAnsi"/>
          <w:sz w:val="22"/>
        </w:rPr>
        <w:t xml:space="preserve">; </w:t>
      </w:r>
    </w:p>
    <w:p w:rsidR="00C930CB" w:rsidRPr="009F086D" w:rsidRDefault="00C930CB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>bioodpady odbierane będą</w:t>
      </w:r>
      <w:r w:rsidRPr="009F086D">
        <w:rPr>
          <w:rFonts w:asciiTheme="minorHAnsi" w:hAnsiTheme="minorHAnsi" w:cstheme="minorHAnsi"/>
          <w:sz w:val="22"/>
        </w:rPr>
        <w:t xml:space="preserve"> po wypełnieniu pojemnika lecz nie rzadziej niż raz w tygodniu; </w:t>
      </w:r>
    </w:p>
    <w:p w:rsidR="00C930CB" w:rsidRPr="009F086D" w:rsidRDefault="00C930CB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meble i inne odpady wielkogabarytowe, zużyty sprzęt elektryczny i elektroniczny oraz opony z pojazdów użytkowanych w gospodarstwie domowym (w ilości nie przekraczającej jednorazowo 5 sztuk) odbierane będą z nieruchomości nie rzadziej niż trzy razy w roku</w:t>
      </w:r>
      <w:r w:rsidR="002B591E">
        <w:rPr>
          <w:rFonts w:asciiTheme="minorHAnsi" w:hAnsiTheme="minorHAnsi" w:cstheme="minorHAnsi"/>
          <w:sz w:val="22"/>
        </w:rPr>
        <w:t xml:space="preserve"> lub w większej liczbie wskazanej w formularzu ofertowym</w:t>
      </w:r>
      <w:r w:rsidRPr="009F086D">
        <w:rPr>
          <w:rFonts w:asciiTheme="minorHAnsi" w:hAnsiTheme="minorHAnsi" w:cstheme="minorHAnsi"/>
          <w:sz w:val="22"/>
        </w:rPr>
        <w:t>, w wyznaczonych dniach wg ustalonego harmonogramu;</w:t>
      </w:r>
    </w:p>
    <w:p w:rsidR="00182198" w:rsidRPr="009F086D" w:rsidRDefault="00182198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Odbiór odpadów komunalnych z nieruchomości objętych przedmiotem zamówienia</w:t>
      </w:r>
      <w:r w:rsidR="004837FD" w:rsidRPr="009F086D">
        <w:rPr>
          <w:rFonts w:asciiTheme="minorHAnsi" w:eastAsiaTheme="minorHAnsi" w:hAnsiTheme="minorHAnsi" w:cstheme="minorHAnsi"/>
          <w:sz w:val="22"/>
        </w:rPr>
        <w:t xml:space="preserve"> odbywał się będzie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4837FD" w:rsidRPr="009F086D">
        <w:rPr>
          <w:rFonts w:asciiTheme="minorHAnsi" w:eastAsiaTheme="minorHAnsi" w:hAnsiTheme="minorHAnsi" w:cstheme="minorHAnsi"/>
          <w:sz w:val="22"/>
        </w:rPr>
        <w:t>od poniedziałku do soboty w godzinach od 6:00 do godziny 22:00</w:t>
      </w:r>
      <w:r w:rsidRPr="009F086D">
        <w:rPr>
          <w:rFonts w:asciiTheme="minorHAnsi" w:eastAsiaTheme="minorHAnsi" w:hAnsiTheme="minorHAnsi" w:cstheme="minorHAnsi"/>
          <w:sz w:val="22"/>
        </w:rPr>
        <w:t xml:space="preserve"> zgodnie z harmonogramem.</w:t>
      </w: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5" w:name="bookmark9"/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5 Sposób odbioru odpadów komunalnych</w:t>
      </w:r>
      <w:bookmarkEnd w:id="5"/>
    </w:p>
    <w:p w:rsidR="00FB61D5" w:rsidRDefault="00182198" w:rsidP="001A1E67">
      <w:pPr>
        <w:widowControl/>
        <w:numPr>
          <w:ilvl w:val="0"/>
          <w:numId w:val="14"/>
        </w:numPr>
        <w:tabs>
          <w:tab w:val="left" w:pos="391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ramach niniejszego zamówienia wykonawca jest zobowiązany do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wyposażenia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nieruchomości zamieszka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łych (na czas realizacji umowy) w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pojemniki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do gromadzenia zmieszanych odpadów komunalnych zgodnie z wykazem nieruchomości stanowiącym  załącznik nr 1 do projektu umowy.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Nieruchomości należy wyposażyć w pojemniki z uwzględnieniem ilości osób zamieszkałych w nieruchomości, przy założeniu że na jedną osobę powinno przypadać co najmniej 25 l objętości pojemnika na tydzień.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1A1E67" w:rsidRPr="001A1E67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Wykonawca zobowiązany jest ustawić pojemniki w ciągu 7 dni od dnia podpisania umowy o zamówienie publiczne, jednak nie później niż do dnia 02.01.2023 r.</w:t>
      </w:r>
    </w:p>
    <w:p w:rsidR="00182198" w:rsidRPr="009F086D" w:rsidRDefault="00182198" w:rsidP="005A1BF7">
      <w:pPr>
        <w:widowControl/>
        <w:numPr>
          <w:ilvl w:val="0"/>
          <w:numId w:val="14"/>
        </w:numPr>
        <w:tabs>
          <w:tab w:val="left" w:pos="391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Właścicielom nieruchomości zabudowanych budynkami mieszkalnymi jednorodzinnymi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oraz właścicielom lokali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budynk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ach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wielorodzinnych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składających się z max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4 lokali mieszkalnych,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Wykonawca jest zobowiązany, w ramach niniejszego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zamówienia, zapewnić worki do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selektywnej zbiórki odpadów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czas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ie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realizacji umowy. Wykonawca zobowiązany jest dostarczyć </w:t>
      </w:r>
      <w:r w:rsidR="001C45A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pierwszy zestaw worków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dla ww. nieruchomości w ciągu 7 dni od dnia podpisania umowy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o zamówienie publiczne</w:t>
      </w:r>
      <w:r w:rsidR="00FD5D1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, jednak nie później niż do 02.01.2023 r.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Wykonawca dostarczy</w:t>
      </w:r>
      <w:r w:rsidR="001C45A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kolejne worki w dniu odbioru odpadów w systemie indywidualnym, w ilości i rodzaju wystawionym do odbioru przez właściciela nieruchomości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.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Wykonawca jest obowiązany do odbioru posegregowanych odpadów </w:t>
      </w:r>
      <w:r w:rsidR="00CD3A76" w:rsidRP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systemie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indywidualnym, także w workach innych niż dostarczone przez wykonawcę. </w:t>
      </w:r>
    </w:p>
    <w:p w:rsidR="00182198" w:rsidRPr="008001C5" w:rsidRDefault="00182198" w:rsidP="005A1BF7">
      <w:pPr>
        <w:pStyle w:val="Akapitzlist"/>
        <w:numPr>
          <w:ilvl w:val="0"/>
          <w:numId w:val="14"/>
        </w:numPr>
        <w:spacing w:after="0" w:line="240" w:lineRule="auto"/>
        <w:ind w:hanging="357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Właścicielom nieruchomości zabudowanych budynkami wielolokalowymi Wykonawca jest 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zobowiązany 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ustawić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pojemniki do selektywnej zbiórki odpadów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(system zbiorowy), </w:t>
      </w:r>
      <w:r w:rsidR="001C45A5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w ilości </w:t>
      </w:r>
      <w:r w:rsidR="00CD3A7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br/>
      </w:r>
      <w:r w:rsidR="001C45A5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i miejscu wskazanym </w:t>
      </w:r>
      <w:r w:rsidR="009F086D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w załą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czniku nr 2 do umowy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. Wykonawca zobowiązany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jest ustawić pojemniki 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w </w:t>
      </w:r>
      <w:r w:rsidRPr="008001C5">
        <w:rPr>
          <w:rFonts w:asciiTheme="minorHAnsi" w:eastAsiaTheme="minorHAnsi" w:hAnsiTheme="minorHAnsi" w:cstheme="minorHAnsi"/>
          <w:b/>
          <w:bCs/>
          <w:color w:val="000000" w:themeColor="text1"/>
          <w:sz w:val="22"/>
        </w:rPr>
        <w:t>ciągu 7 dni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od dnia podpisania umowy o zamówienie publiczne</w:t>
      </w:r>
      <w:r w:rsidR="00FD5D18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, jednak nie później niż do dnia 02.01.2023 r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.</w:t>
      </w:r>
      <w:r w:rsidR="00E07B55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</w:t>
      </w:r>
      <w:r w:rsidR="005A1BF7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Zamawiający zastrzega, że w trakcie świadczenia usługi może wskazać Wykonawcy inne miejsca ustawienia pojemników. Zamawiający poinformuje o tym fakcie Wykonawcę, za pomocą zgłoszenia przesłanego drogą elektroniczną lub pisemnie przekazanego przedstawicielowi Wykonawcy. Wykonawca zobowiązany jest do ustawienia/zabrania pojemnika w ciągu 3 dni </w:t>
      </w:r>
      <w:r w:rsidR="005A1BF7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lastRenderedPageBreak/>
        <w:t>roboczych od powzięcia wiadomości lub w terminie wskazanym w zgłoszeniu.</w:t>
      </w:r>
      <w:r w:rsidR="00882CB4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Wykonawca ustawi  dodatkowe pojemniki na odpady segregowane: w liczbie 20 szt. o pojemności 1100 l i 5 szt. </w:t>
      </w:r>
      <w:r w:rsidR="00A4545A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br/>
      </w:r>
      <w:r w:rsidR="00882CB4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o pojemności 240 l, w</w:t>
      </w:r>
      <w:r w:rsidR="00A4545A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miejscach wskazanych przez Zamawiającego, w</w:t>
      </w:r>
      <w:r w:rsidR="00882CB4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terminie 14 od </w:t>
      </w:r>
      <w:r w:rsidR="00A4545A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zlecenia Zamawiającego.</w:t>
      </w:r>
      <w:r w:rsidR="00882CB4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 </w:t>
      </w:r>
    </w:p>
    <w:p w:rsidR="00182198" w:rsidRPr="009F086D" w:rsidRDefault="00182198" w:rsidP="005A1BF7">
      <w:pPr>
        <w:widowControl/>
        <w:numPr>
          <w:ilvl w:val="0"/>
          <w:numId w:val="14"/>
        </w:numPr>
        <w:tabs>
          <w:tab w:val="left" w:pos="391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Przez komplet wo</w:t>
      </w:r>
      <w:r w:rsidR="00CD3A7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rków, o którym mowa w ust. 3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należy rozumieć zestaw worków składający się z co najmniej: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2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szt. worków żółtych,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1 szt. worka zielonego</w:t>
      </w:r>
      <w:r w:rsidR="0071762A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,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1 szt. worka niebieskiego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</w:p>
    <w:p w:rsidR="00182198" w:rsidRPr="009F086D" w:rsidRDefault="00182198" w:rsidP="005A1BF7">
      <w:pPr>
        <w:widowControl/>
        <w:numPr>
          <w:ilvl w:val="0"/>
          <w:numId w:val="14"/>
        </w:numPr>
        <w:tabs>
          <w:tab w:val="left" w:pos="391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jest zobowiązany do sukcesywnego przekazywania worków na odpady segregowane każdego rodzaju do siedziby </w:t>
      </w:r>
      <w:r w:rsidR="006F0710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Związku Gmin Powiatu Dzierżoniowskiego</w:t>
      </w:r>
      <w:r w:rsidR="00FB61D5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W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orki powinny być dostarczane na każde zgłoszenie Zamawiającego w terminie 2 dni od dnia zgłoszenia. Zamawiający potwierdzi Wykonawcy odbiór dostarczonych worków.</w:t>
      </w:r>
    </w:p>
    <w:p w:rsidR="00182198" w:rsidRPr="009F086D" w:rsidRDefault="00182198" w:rsidP="005A1BF7">
      <w:pPr>
        <w:widowControl/>
        <w:numPr>
          <w:ilvl w:val="0"/>
          <w:numId w:val="14"/>
        </w:numPr>
        <w:tabs>
          <w:tab w:val="left" w:pos="391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jest zobowiązany do odbierania odpadów komunalnych:</w:t>
      </w:r>
    </w:p>
    <w:p w:rsidR="00182198" w:rsidRPr="009F086D" w:rsidRDefault="00182198" w:rsidP="005A1BF7">
      <w:pPr>
        <w:widowControl/>
        <w:numPr>
          <w:ilvl w:val="0"/>
          <w:numId w:val="15"/>
        </w:numPr>
        <w:tabs>
          <w:tab w:val="left" w:pos="426"/>
        </w:tabs>
        <w:suppressAutoHyphens w:val="0"/>
        <w:ind w:hanging="357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 sposób ciągły, nie zakłócający spoczynku nocnego,</w:t>
      </w:r>
    </w:p>
    <w:p w:rsidR="00182198" w:rsidRPr="009F086D" w:rsidRDefault="00182198" w:rsidP="005A1BF7">
      <w:pPr>
        <w:widowControl/>
        <w:numPr>
          <w:ilvl w:val="0"/>
          <w:numId w:val="15"/>
        </w:numPr>
        <w:tabs>
          <w:tab w:val="left" w:pos="426"/>
        </w:tabs>
        <w:suppressAutoHyphens w:val="0"/>
        <w:ind w:hanging="357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 terminach wynikających z przyjętego harmonogramu odbioru,</w:t>
      </w:r>
    </w:p>
    <w:p w:rsidR="00182198" w:rsidRPr="009F086D" w:rsidRDefault="00182198" w:rsidP="005A1BF7">
      <w:pPr>
        <w:widowControl/>
        <w:numPr>
          <w:ilvl w:val="0"/>
          <w:numId w:val="15"/>
        </w:numPr>
        <w:tabs>
          <w:tab w:val="left" w:pos="426"/>
          <w:tab w:val="left" w:pos="1016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niezależnie od warunków atmosferycznych, w których wykonywana jest usługa,</w:t>
      </w:r>
    </w:p>
    <w:p w:rsidR="00182198" w:rsidRPr="009F086D" w:rsidRDefault="00182198" w:rsidP="005A1BF7">
      <w:pPr>
        <w:widowControl/>
        <w:numPr>
          <w:ilvl w:val="0"/>
          <w:numId w:val="15"/>
        </w:numPr>
        <w:tabs>
          <w:tab w:val="left" w:pos="426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pojazdami przystosowanymi do odbierania odpadów komunalnych niesegregowanych (zmieszanych), selektywnie zebranych i wielkogabarytowych, w sposób wykluczający mieszanie poszczególnych frakcji odpadów. Wymagania co do ilości i rodzajów pojazdów przedstawiono w § 9 ust. 4 pkt 3 SWZ.</w:t>
      </w:r>
    </w:p>
    <w:p w:rsidR="00182198" w:rsidRPr="009F086D" w:rsidRDefault="00182198" w:rsidP="009F086D">
      <w:pPr>
        <w:widowControl/>
        <w:numPr>
          <w:ilvl w:val="0"/>
          <w:numId w:val="14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zobowiązany jest do odebrania każdej ilości odpadów komunalnych określonych w przedmiocie zamówienia a wytworzonych na terenie wszystkich nieruchomości, objętych 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umową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 zgromadzonych w pojemnikach lub workach.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</w:p>
    <w:p w:rsidR="00182198" w:rsidRPr="009F086D" w:rsidRDefault="00182198" w:rsidP="009F086D">
      <w:pPr>
        <w:widowControl/>
        <w:numPr>
          <w:ilvl w:val="0"/>
          <w:numId w:val="14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 przypadku, gdy </w:t>
      </w:r>
      <w:r w:rsidR="008C657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 czasie odbioru odpadów Wykonawca stwierdzi, że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odpady nie są gromadzone </w:t>
      </w:r>
      <w:r w:rsidR="008C657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zgodnie z zasadami opisanymi w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regulaminie utrzymania czystości i porządku na terenie </w:t>
      </w:r>
      <w:r w:rsidR="009941A4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Związku Gmin Powiatu Dzierżoniowskiego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 Wykonawca zobowiązany jest do niezwłocznego poinformowania Zamawiającego o nieruchomości, na której odpady nie są gromadzone w sposób odpowiadający ww. wymaganiom. Przed wykonaniem usługi odbioru odpadów z nieruchomości Wykonawca jest zobowiązany do kontroli rodzaju odpadów i zgodności ich z przeznaczeniem pojemnika lub worka. W przypadku, w którym właściciel nieruchomości nied</w:t>
      </w:r>
      <w:r w:rsidR="00F468F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opełnia obowiązku selektywnego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zbierania odpadów komunalnych, Wykonawca odbierze je jako</w:t>
      </w:r>
      <w:r w:rsidR="00030646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odpady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niesegregowane (zmieszane) - w terminach odbiorów odpadów niesegregowanych (zmieszanych), zgodnych z harmonogramem obioru odpadów i zobowiązany będzie do powiadomienia o tym fak</w:t>
      </w:r>
      <w:r w:rsidR="008C657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cie Zamawiającego. Powiadamiania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 o którym mowa powyżej, Wykonawca realizuje w sposób określony w § 2 ust. 10. Ponadto Wykonawca zobowiązany jest powiadomić właściciela nieruchomości (pozostawić informację), iż źle posegregowane odpady zostaną odebrane jako odpady niesegregowane (zmieszane), z określeniem daty ich odbioru, zgodnie z harmonogramem odbioru odpadów.</w:t>
      </w:r>
    </w:p>
    <w:p w:rsidR="00182198" w:rsidRPr="009F086D" w:rsidRDefault="00182198" w:rsidP="000A4466">
      <w:pPr>
        <w:widowControl/>
        <w:numPr>
          <w:ilvl w:val="0"/>
          <w:numId w:val="14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jest zobowiązany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ramach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niniejszej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umowy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do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dostarczenia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ulotek informacyjnych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dotyczących</w:t>
      </w:r>
      <w:r w:rsidR="000A4466" w:rsidRP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systemu gospodarki odpadami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sporządzonych przez Zamawiającego, do właścicieli nieruchomości zamieszkałych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położonych </w:t>
      </w:r>
      <w:r w:rsid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na terenie Gminy,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 terminie 10 dni od dnia przekazania ulotek przez Zamawiającego. </w:t>
      </w:r>
    </w:p>
    <w:p w:rsidR="0046171F" w:rsidRDefault="0046171F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6" w:name="bookmark10"/>
    </w:p>
    <w:p w:rsidR="00182198" w:rsidRPr="009F086D" w:rsidRDefault="00182198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6 Wymagania co do sposobu odbierania odpadów komunalnych</w:t>
      </w:r>
      <w:bookmarkEnd w:id="6"/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obowiązany jest do odbierania odpadów w sposób zapewniający utrzymanie czystości i odpowiedniego stanu sanitarnego a w szczególności do:</w:t>
      </w:r>
    </w:p>
    <w:p w:rsidR="00182198" w:rsidRPr="009F086D" w:rsidRDefault="00182198" w:rsidP="009F086D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zapobiegania wysypywaniu się odpadów z pojemników (worków) w trakcie załadunku a także zabezpieczenia odpadów przed ich wysypaniem w trakcie transportu,</w:t>
      </w:r>
    </w:p>
    <w:p w:rsidR="00182198" w:rsidRPr="009F086D" w:rsidRDefault="00182198" w:rsidP="009F086D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natychmiastowego uprzątnięcia odpadów, w przypadku ich wysypania, oraz skutków ich wysypania (zabrudzeń, plam, itp.).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Wykonawcę obowiązuje zakaz mieszania selektywnie zebranych odpadów komunalnych z niesegregowanymi (zmieszanymi) odpadami komunalnymi odbieranymi od właścicieli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nieruchomości oraz mieszania ze sobą poszczególnych frakcji odpadów selektywnie zebranych w odrębnych pojemnikach, workach.</w:t>
      </w:r>
    </w:p>
    <w:p w:rsidR="00182198" w:rsidRPr="009F086D" w:rsidRDefault="00182198" w:rsidP="00097A8E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Pojazdy Wykonawcy w trakcie realizacji usług odbioru odpadów komunalnych realizowanych na rzecz Zamawiającego nie mogą jednocześnie odbierać odpadów komunalnych z nieruchomości niezamieszkałych, które nie są objęte gminnym systemem gospodarowania odpadami, jak również z nieruchomości położonych poza obszarem gminy </w:t>
      </w:r>
      <w:r w:rsidR="00B0555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Piława Górna</w:t>
      </w:r>
      <w:r w:rsid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wymaga, aby przez cały okres realizacji umowy Wykonawca dysponował co najmniej pojazdami wskazanymi w zał. Nr 5 do SWZ, którymi realizuje zamówienie.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Pojazdy powinny być w pełni sprawne, posiadać aktualne badania techniczne, być dopuszczone do ruchu zgodnie z przepisami o ruchu drogowym oraz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winny być trwale i czytelnie oznakowane, w widocznym miejscu, nazwą firmy oraz danymi adresowymi i numerem telefonu podmiotu odbierającego odpady komunalne od właścicieli nieruchomości.</w:t>
      </w:r>
    </w:p>
    <w:p w:rsidR="00182198" w:rsidRPr="009F086D" w:rsidRDefault="00182198" w:rsidP="00097A8E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odbierający odpady komunalne od właścicieli nieruchomości jest obowiązany posiadać bazę magazynowo - transportową zgodnie z rozporządzeniem Ministra Środowiska z dnia 11 stycznia 2013 (</w:t>
      </w:r>
      <w:proofErr w:type="spellStart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. Dz. U. z 2013 r., poz. 122) w sprawie szczegółowych wymagań w zakresie odbierania odpadów komunalnych od właścicieli nieruchomości. Zamawiający wymaga, aby przez cały okres realizacji umowy Wykonawca dysponował bazą magazynowo-transportową usytuowana na terenie Gminy </w:t>
      </w:r>
      <w:r w:rsidR="00B0555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Piława Górna</w:t>
      </w:r>
      <w:r w:rsidR="00097A8E" w:rsidRP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lub w odległości nie większej niż 60 km od granic gminy. Baza powinna być usytuowania na terenie, do którego Wykonawca posiada tytuł prawny. Baza magazynowo-transportowa musi być wyposażona miejsca przeznaczone do parkowania pojazdów, w pomieszczenia socjalne dla pracowników odpowiadające liczbie zatrudnionych osób, miejsca do magazynowania selektywnie zebranych odpadów z grupy odpadów komunalnych oraz legalizowaną samochodową wagę najazdową – w przypadku, gdy na terenie bazy następuje magazynowanie odpadów. Teren bazy musi być zabezpieczony w</w:t>
      </w:r>
      <w:r w:rsidR="00030646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sposób uniemożliwiający wstęp osobom nieupoważnionym. Miejsca do magazynowania selektywnie zebranych odpadów komunalnych muszą być zabezpieczone przed emisją zanieczyszczeń do gruntu oraz zabezpieczone przed działaniem czynników atmosferycznych. Teren bazy magazynowo-transportowej musi być wyposażony w urządzenia lub systemy zapewniające zagospodarowanie wód opadowych i ścieków przemysłowych, pochodzących z terenu bazy zgodnie z wymaganiami określonymi przepisami </w:t>
      </w:r>
      <w:r w:rsidR="00030646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ustawy z dnia 20 lipca 2017 r.  p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rawo wodne. Na terenie bazy magazynowo-transportowej powinien znajdować się punkt bieżącej konserwacji i naprawy pojazdów oraz powinno znajdować się miejsce do mycia i dezynfekcji pojazdów, o ile czynności te nie są wykonywane przez uprawnione podmioty zewnętrzne poza terenem bazy magazynowo-transportowej. Na terenie bazy muszą znajdować się urządzenia do selektywnego gromadzenia odpadów komunalnych przed ich transportem do miejsca przetwarzania. Urządzenia, o których mowa w zdaniu poprzednim winny być utrzymane we właściwym stanie technicznym i sanitarnym.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Pojazdy i urządzenia służące do selektywnego gromadzenia odpadów komunalnych, znajdujące się na terenie bazy magazynowo-transportowej, przed ich transportem do miejsc przeznaczenia muszą być poddawane myciu i dezynfekcji z częstotliwością gwarantującą zapewnienie im właściwego stanu sanitarnego, nie rzadziej niż raz na miesiąc, a w okresie letnim tj. od czerwca do sierpnia włącznie nie rzadziej niż raz na 2 tygodnie. Wykonawca winien posiadać aktualne dokumenty potwierdzające wykonywanie powyższych czynności. Pojazdy i urządzenia powinny być zabezpieczone przed niekontrolowanym wydostawaniem się na zewnątrz odpadów, podczas ich magazynowania, przeładunku a także transportu.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Na koniec każdego dnia roboczego wymaga się, aby pojazdy były opróżnione z odpadów i były parkowane wyłącznie na terenie bazy magazynowo - transportowej. Miejsce do parkowania pojazdów na terenie bazy powinno być zabezpieczone przed emisją zanieczyszczeń do gruntu. 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powinien wyposażyć wszystkie pojazdy wykorzystywane do wykonania przedmiotu umowy, w system:</w:t>
      </w:r>
    </w:p>
    <w:p w:rsidR="00182198" w:rsidRPr="009F086D" w:rsidRDefault="00182198" w:rsidP="009F086D">
      <w:pPr>
        <w:widowControl/>
        <w:numPr>
          <w:ilvl w:val="0"/>
          <w:numId w:val="18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monitoringu bazującego na systemie pozycjonowania satelitarnego, umożliwiający trwałe zapisywanie, przechowywanie i odczytywanie danych o położeniu pojazdu i miejscach postoju, o którym mowa w § 2 ust. 6 pkt c i ust. 7;</w:t>
      </w:r>
    </w:p>
    <w:p w:rsidR="00182198" w:rsidRPr="009F086D" w:rsidRDefault="00182198" w:rsidP="009F086D">
      <w:pPr>
        <w:widowControl/>
        <w:numPr>
          <w:ilvl w:val="0"/>
          <w:numId w:val="18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czujników zapisujących dane o miejscach wyładunku odpadów - umożliwiających weryfikację tych danych;</w:t>
      </w:r>
    </w:p>
    <w:p w:rsidR="00182198" w:rsidRPr="009F086D" w:rsidRDefault="00182198" w:rsidP="009F086D">
      <w:pPr>
        <w:widowControl/>
        <w:numPr>
          <w:ilvl w:val="0"/>
          <w:numId w:val="18"/>
        </w:numPr>
        <w:tabs>
          <w:tab w:val="left" w:pos="426"/>
          <w:tab w:val="left" w:pos="7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konstrukcja pojazdów winna zabezpieczać przed rozwiewaniem i rozpylaniem przewożonych odpadów oraz minimalizować oddziaływanie czynników atmosferycznych na odpady;</w:t>
      </w:r>
    </w:p>
    <w:p w:rsidR="00182198" w:rsidRPr="009F086D" w:rsidRDefault="00182198" w:rsidP="009F086D">
      <w:pPr>
        <w:widowControl/>
        <w:numPr>
          <w:ilvl w:val="0"/>
          <w:numId w:val="18"/>
        </w:numPr>
        <w:tabs>
          <w:tab w:val="left" w:pos="426"/>
          <w:tab w:val="left" w:pos="7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pojazdy winny być wyposażone w narzędzi i urządzenia umożliwiające sprzątanie terenu po opróżnieniu pojemników.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dopuszcza możliwość, aby część transportowa i część magazynowa bazy znajdowała się na oddzielnych terenach, przy jednoczesnym spełnieniu warunków określonych w rozporządzeniu  Ministra Środowiska z dnia 11 stycznia 2013 (</w:t>
      </w:r>
      <w:proofErr w:type="spellStart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Dz. U. z 2013 r., poz. 122) w sprawie szczegółowych wymagań w zakresie odbierania odpadów komunalnych od właścicieli nieruchomości.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wymaga, aby odbierane sprze</w:t>
      </w:r>
      <w:r w:rsidR="005B30C1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d posesji, meble i inne odpady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wielkogabarytowe, zużyty sprzęt elektryczny i elektroniczny oraz zużyte opony, Wykonawca</w:t>
      </w:r>
      <w:r w:rsidR="005B30C1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zagospodarował zgodnie z obowiązującymi w tym zakresie przepisami prawa.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Zamawiający zastrzega sobie prawo do przeprowadzenia kontroli bazy magazynowo -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 xml:space="preserve">transportowej i sprzętu niezbędnego do wykonania przedmiotu zamówienia w okresie objętym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>przedmiotem zamówienia, oraz dokumentacji, o której mowa m.in. w ust. 5 i 6.</w:t>
      </w:r>
    </w:p>
    <w:p w:rsidR="0046171F" w:rsidRPr="00304204" w:rsidRDefault="0046171F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7" w:name="bookmark11"/>
    </w:p>
    <w:p w:rsidR="00182198" w:rsidRPr="00304204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304204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7 Harmonogram odbioru odpadów</w:t>
      </w:r>
      <w:bookmarkEnd w:id="7"/>
    </w:p>
    <w:p w:rsidR="00182198" w:rsidRPr="00304204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Wymaga się, aby Wykonawca zapewnił odbieranie odpadów zgodnie z opisem przedmiotu zamówienia.</w:t>
      </w:r>
    </w:p>
    <w:p w:rsidR="00182198" w:rsidRPr="00304204" w:rsidRDefault="00182198" w:rsidP="00360B87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zobowiązany jest do </w:t>
      </w:r>
      <w:r w:rsidR="00304204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odbioru odpadów zgodnie z harmonogramem stanowiącym </w:t>
      </w:r>
      <w:r w:rsidR="005B30C1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załączn</w:t>
      </w:r>
      <w:r w:rsidR="00FA1F33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ik nr 3</w:t>
      </w:r>
      <w:r w:rsidR="005B30C1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do </w:t>
      </w:r>
      <w:r w:rsidR="00304204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projektu </w:t>
      </w:r>
      <w:r w:rsidR="005B30C1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umowy</w:t>
      </w: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  <w:r w:rsidR="00304204" w:rsidRPr="00304204">
        <w:rPr>
          <w:rFonts w:asciiTheme="minorHAnsi" w:hAnsiTheme="minorHAnsi" w:cstheme="minorHAnsi"/>
          <w:sz w:val="22"/>
          <w:szCs w:val="22"/>
        </w:rPr>
        <w:t xml:space="preserve"> Wykonawca zobowiązany jest do </w:t>
      </w:r>
      <w:r w:rsidR="00304204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sporządzenia szczegółowego harmonogramu</w:t>
      </w:r>
      <w:r w:rsid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odbioru odpadów ze wskazaniem 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dat odbioru na podstawie </w:t>
      </w:r>
      <w:r w:rsidR="00360B87" w:rsidRP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załącznik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a</w:t>
      </w:r>
      <w:r w:rsidR="00FA1F33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nr 3</w:t>
      </w:r>
      <w:r w:rsidR="00360B87" w:rsidRP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do projektu umowy.</w:t>
      </w:r>
    </w:p>
    <w:p w:rsidR="00182198" w:rsidRPr="00304204" w:rsidRDefault="00182198" w:rsidP="00360B87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przedstawi Zamawiającemu do akceptacji </w:t>
      </w:r>
      <w:r w:rsidR="005B30C1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szczegółowy harmonogram odbioru</w:t>
      </w: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niesegregowanych (zmieszanych) odpadów komunalnych, selektywnie zebranych odpadów komunalnych oraz mebli i innych odpadów wielkogabarytowych, zużytego sprzętu elektrycznego 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</w: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i elektroniczneg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 oraz zużytych opon na rok 2023, w ciągu 5 dni od</w:t>
      </w:r>
      <w:r w:rsidR="00360B87" w:rsidRPr="00360B87">
        <w:t xml:space="preserve"> </w:t>
      </w:r>
      <w:r w:rsidR="00360B87" w:rsidRP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dnia podpisania umowy 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</w:r>
      <w:r w:rsidR="00360B87" w:rsidRP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 zamówienie publiczne</w:t>
      </w:r>
    </w:p>
    <w:p w:rsidR="00182198" w:rsidRPr="00304204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Harmonogram powinien odpowiadać następującym wytycznym:</w:t>
      </w:r>
    </w:p>
    <w:p w:rsidR="00182198" w:rsidRPr="00304204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powinien być sformułowany w sposób przejrzysty, jasny, pozwalający na szybkie zorientowanie się co do konkretnych dat odbierania odpadów, jak też regularności i powtarzalności odbierania odpadów poszczególnych rodzajów,</w:t>
      </w:r>
    </w:p>
    <w:p w:rsidR="00182198" w:rsidRPr="009F086D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może zawierać żadnych dodatkowych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treści ponad informacje związane z wykonywaniem zamówienia,</w:t>
      </w:r>
    </w:p>
    <w:p w:rsidR="00182198" w:rsidRPr="009F086D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powinien wskazywać na daty odbierania poszczególnych odpadów z nieruchomości,</w:t>
      </w:r>
    </w:p>
    <w:p w:rsidR="00182198" w:rsidRPr="009F086D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odbiór odpadów nie może następować w dni ustawowo wolne od pracy,</w:t>
      </w:r>
    </w:p>
    <w:p w:rsidR="00182198" w:rsidRPr="009F086D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 przypadku, gdy ustalony dzień tygodnia lub miesiąca dla odbioru odpadów przypada w dniu ustawowo wolnym od pracy, Wykonawca zapewni odbiór odpadów w następnym dniu nie będącym dniem ustawowo wolnym od pracy, następującym po dniu wolnym.</w:t>
      </w:r>
    </w:p>
    <w:p w:rsidR="00182198" w:rsidRPr="009F086D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Harmonogram powinien zostać przygotowany dla całej Gminy.</w:t>
      </w:r>
    </w:p>
    <w:p w:rsidR="00182198" w:rsidRPr="009F086D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Harmonogram przygotowany na wymagany okres obowiązuje do końca terminu na jaki został ustalony. W przypadku nieprzewidzianych okoliczności, za pisemną zgodą Zamawiającego dopuszcza się zmianę terminu odbioru odpadów. Wykonawca odpowiedzialny jest w takim przypadku za bieżące poinformowanie Zamawiającego w sposób określony w umowie oraz właścicieli nieruchomości o zmianie.</w:t>
      </w:r>
    </w:p>
    <w:p w:rsidR="00182198" w:rsidRPr="009F086D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Zaktualizowany harmonogram sporządza Wykonawca, stosując o</w:t>
      </w:r>
      <w:r w:rsidR="00F023A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dpowiednio zapisy § 7 ust. 3 - 5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</w:p>
    <w:p w:rsidR="00182198" w:rsidRPr="009F086D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w wyjątkowych sytuacjach odbierze na zgłoszenie Zamawiającego odpady poza ustalonym harmonogramem, jeśli odpady te zostaną zebrane i zagospodarowane na nieruchomości w terminach innych niż przewiduje termin ich odbioru, a zagraża to bezpieczeństwu życia i zdrowia mieszkańców.</w:t>
      </w:r>
    </w:p>
    <w:p w:rsidR="0046171F" w:rsidRDefault="0046171F" w:rsidP="009F086D">
      <w:pPr>
        <w:keepNext/>
        <w:keepLines/>
        <w:suppressAutoHyphens w:val="0"/>
        <w:ind w:right="62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8" w:name="bookmark12"/>
    </w:p>
    <w:p w:rsidR="00182198" w:rsidRPr="009F086D" w:rsidRDefault="00182198" w:rsidP="009F086D">
      <w:pPr>
        <w:keepNext/>
        <w:keepLines/>
        <w:suppressAutoHyphens w:val="0"/>
        <w:ind w:right="62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8 Szczególne obowiązki Wykonawcy</w:t>
      </w:r>
      <w:bookmarkEnd w:id="8"/>
    </w:p>
    <w:p w:rsidR="00182198" w:rsidRPr="00E97714" w:rsidRDefault="00182198" w:rsidP="00E97714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Wykonywanie przedmiotu zamówienia zgodnie z obowiązującymi przepisami ustawy z dnia 27 kwietnia 2001 r. Prawo ochrony środowiska (</w:t>
      </w:r>
      <w:proofErr w:type="spellStart"/>
      <w:r w:rsidR="00E97714" w:rsidRPr="00E97714">
        <w:rPr>
          <w:rFonts w:asciiTheme="minorHAnsi" w:eastAsiaTheme="minorHAnsi" w:hAnsiTheme="minorHAnsi" w:cstheme="minorHAnsi"/>
          <w:sz w:val="22"/>
        </w:rPr>
        <w:t>t.j</w:t>
      </w:r>
      <w:proofErr w:type="spellEnd"/>
      <w:r w:rsidR="00E97714" w:rsidRPr="00E97714">
        <w:rPr>
          <w:rFonts w:asciiTheme="minorHAnsi" w:eastAsiaTheme="minorHAnsi" w:hAnsiTheme="minorHAnsi" w:cstheme="minorHAnsi"/>
          <w:sz w:val="22"/>
        </w:rPr>
        <w:t>.</w:t>
      </w:r>
      <w:r w:rsidR="00E97714">
        <w:rPr>
          <w:rFonts w:asciiTheme="minorHAnsi" w:eastAsiaTheme="minorHAnsi" w:hAnsiTheme="minorHAnsi" w:cstheme="minorHAnsi"/>
          <w:sz w:val="22"/>
        </w:rPr>
        <w:t xml:space="preserve"> </w:t>
      </w:r>
      <w:r w:rsidR="00E97714" w:rsidRPr="00E97714">
        <w:rPr>
          <w:rFonts w:asciiTheme="minorHAnsi" w:eastAsiaTheme="minorHAnsi" w:hAnsiTheme="minorHAnsi" w:cstheme="minorHAnsi"/>
          <w:sz w:val="22"/>
        </w:rPr>
        <w:t>Dz. U. z 2021 r.</w:t>
      </w:r>
      <w:r w:rsidR="00E97714">
        <w:rPr>
          <w:rFonts w:asciiTheme="minorHAnsi" w:eastAsiaTheme="minorHAnsi" w:hAnsiTheme="minorHAnsi" w:cstheme="minorHAnsi"/>
          <w:sz w:val="22"/>
        </w:rPr>
        <w:t xml:space="preserve"> </w:t>
      </w:r>
      <w:r w:rsidR="00E97714" w:rsidRPr="00E97714">
        <w:rPr>
          <w:rFonts w:asciiTheme="minorHAnsi" w:eastAsiaTheme="minorHAnsi" w:hAnsiTheme="minorHAnsi" w:cstheme="minorHAnsi"/>
          <w:sz w:val="22"/>
        </w:rPr>
        <w:t>poz. 1973</w:t>
      </w:r>
      <w:r w:rsidRPr="00E97714">
        <w:rPr>
          <w:rFonts w:asciiTheme="minorHAnsi" w:eastAsiaTheme="minorHAnsi" w:hAnsiTheme="minorHAnsi" w:cstheme="minorHAnsi"/>
          <w:sz w:val="22"/>
        </w:rPr>
        <w:t>), ustawy z dnia 13 września 1996 r. o utrzymaniu czystości i porządku w gminach (</w:t>
      </w:r>
      <w:proofErr w:type="spellStart"/>
      <w:r w:rsidR="00E97714" w:rsidRPr="00E97714">
        <w:rPr>
          <w:rFonts w:asciiTheme="minorHAnsi" w:eastAsiaTheme="minorHAnsi" w:hAnsiTheme="minorHAnsi" w:cstheme="minorHAnsi"/>
          <w:sz w:val="22"/>
        </w:rPr>
        <w:t>t.j</w:t>
      </w:r>
      <w:proofErr w:type="spellEnd"/>
      <w:r w:rsidR="00E97714" w:rsidRPr="00E97714">
        <w:rPr>
          <w:rFonts w:asciiTheme="minorHAnsi" w:eastAsiaTheme="minorHAnsi" w:hAnsiTheme="minorHAnsi" w:cstheme="minorHAnsi"/>
          <w:sz w:val="22"/>
        </w:rPr>
        <w:t>. Dz. U. z 2022 r., poz. 1297 ze zm.</w:t>
      </w:r>
      <w:r w:rsidRPr="00E97714">
        <w:rPr>
          <w:rFonts w:asciiTheme="minorHAnsi" w:eastAsiaTheme="minorHAnsi" w:hAnsiTheme="minorHAnsi" w:cstheme="minorHAnsi"/>
          <w:sz w:val="22"/>
        </w:rPr>
        <w:t>), ustawy z dnia 14 grudnia 2012 r. o odpadach (</w:t>
      </w:r>
      <w:proofErr w:type="spellStart"/>
      <w:r w:rsidR="00E97714" w:rsidRPr="00E97714">
        <w:rPr>
          <w:rFonts w:asciiTheme="minorHAnsi" w:eastAsiaTheme="minorHAnsi" w:hAnsiTheme="minorHAnsi" w:cstheme="minorHAnsi"/>
          <w:sz w:val="22"/>
        </w:rPr>
        <w:t>t.j</w:t>
      </w:r>
      <w:proofErr w:type="spellEnd"/>
      <w:r w:rsidR="00E97714" w:rsidRPr="00E97714">
        <w:rPr>
          <w:rFonts w:asciiTheme="minorHAnsi" w:eastAsiaTheme="minorHAnsi" w:hAnsiTheme="minorHAnsi" w:cstheme="minorHAnsi"/>
          <w:sz w:val="22"/>
        </w:rPr>
        <w:t>. Dz. U. z 2022 r., poz. 699 ze zm.</w:t>
      </w:r>
      <w:r w:rsidRPr="00E97714">
        <w:rPr>
          <w:rFonts w:asciiTheme="minorHAnsi" w:eastAsiaTheme="minorHAnsi" w:hAnsiTheme="minorHAnsi" w:cstheme="minorHAnsi"/>
          <w:sz w:val="22"/>
        </w:rPr>
        <w:t>).</w:t>
      </w:r>
    </w:p>
    <w:p w:rsidR="00182198" w:rsidRPr="009F086D" w:rsidRDefault="00182198" w:rsidP="00E97714">
      <w:pPr>
        <w:pStyle w:val="Akapitzlist"/>
        <w:numPr>
          <w:ilvl w:val="0"/>
          <w:numId w:val="21"/>
        </w:numPr>
        <w:tabs>
          <w:tab w:val="left" w:pos="360"/>
          <w:tab w:val="left" w:pos="426"/>
        </w:tabs>
        <w:spacing w:after="0" w:line="240" w:lineRule="auto"/>
        <w:ind w:left="357" w:hanging="357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Złożenie Zamawiającemu pisemnego oświadczenia o zakończeniu dostarczania na nieruchomości </w:t>
      </w:r>
      <w:r w:rsidR="00B1420A">
        <w:rPr>
          <w:rFonts w:asciiTheme="minorHAnsi" w:eastAsiaTheme="minorHAnsi" w:hAnsiTheme="minorHAnsi" w:cstheme="minorHAnsi"/>
          <w:sz w:val="22"/>
        </w:rPr>
        <w:t>pojemników</w:t>
      </w:r>
      <w:r w:rsidRPr="009F086D">
        <w:rPr>
          <w:rFonts w:asciiTheme="minorHAnsi" w:eastAsiaTheme="minorHAnsi" w:hAnsiTheme="minorHAnsi" w:cstheme="minorHAnsi"/>
          <w:sz w:val="22"/>
        </w:rPr>
        <w:t xml:space="preserve"> i worków zgodnie z otrzymanym od Zamawiającego wykazem. Do oświadczenia Wykonawca załączy wykaz nieruchomości, do których Wykonawca nie dostarczył pojemników </w:t>
      </w:r>
      <w:r w:rsidR="00B1420A">
        <w:rPr>
          <w:rFonts w:asciiTheme="minorHAnsi" w:eastAsiaTheme="minorHAnsi" w:hAnsiTheme="minorHAnsi" w:cstheme="minorHAnsi"/>
          <w:sz w:val="22"/>
        </w:rPr>
        <w:br/>
      </w:r>
      <w:r w:rsidRPr="009F086D">
        <w:rPr>
          <w:rFonts w:asciiTheme="minorHAnsi" w:eastAsiaTheme="minorHAnsi" w:hAnsiTheme="minorHAnsi" w:cstheme="minorHAnsi"/>
          <w:sz w:val="22"/>
        </w:rPr>
        <w:t>i worków, z uwagi na okoliczności nie leżące po stronie Wykonawcy wraz z opisaniem tych okoliczności.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Przedkładanie na żądanie Zamawiającego raportów z GPS (forma - papierowa lub elektroniczna wg wskazań Zamawiającego) - </w:t>
      </w:r>
      <w:r w:rsidRP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 xml:space="preserve">w terminie 2 dni </w:t>
      </w:r>
      <w:r w:rsidRPr="009F086D">
        <w:rPr>
          <w:rFonts w:asciiTheme="minorHAnsi" w:eastAsiaTheme="minorHAnsi" w:hAnsiTheme="minorHAnsi" w:cstheme="minorHAnsi"/>
          <w:sz w:val="22"/>
        </w:rPr>
        <w:t>od dnia zgłoszenia żądania.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Wykonanie przedmiotu umowy w sposób sprawny, ograniczający do minimum utrudnienia w ruchu drogowym i w korzystaniu z nieruchomości przez mieszkańców.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Zapewnienie dla właściwej realizacji przedmiotu umowy, przez cały okres trwania umowy dostatecznej ilości środków technicznych, gwarantujących terminowe i jakościowe wykonywanie zakresu rzeczowego usługi, jak również odpowiedniego personelu.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Dokonywanie odbioru i transportu odpadów komunalnych, również w przypadkach, kiedy dojazd do punktów zbiórki odpadów komunalnych będzie utrudniony z powodu prowadzonych remontów dróg, dojazdów itp. W takich przypadkach Wykonawcy nie przysługują roszczenia z tytułu wzrostu kosztów realizacji przedmiotu umowy.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Okazanie na żądanie Zamawiającego wszelkich dokumentów potwierdzających wykonywanie przedmiotu umowy zgodnie z określonymi przez Zamawiającego wymaganiami i przepisami prawa.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Ponoszenie odpowiedzialności wobec Zamawiającego i osób trzecich za szkody na mieniu i zdrowiu osób trzecich, powstałe podczas i w związku z realizacją przedmiotu umowy w zakresie określonym w Kodeksie cywilnym i innych ustawach. Wykonawca m.in. ponosi odpowiedzialność za zniszczenie lub uszkodzenie pojemników do gromadzenia odpadów należących do właścicieli nieruchomości, powstałych w związku z realizacją przedmiotu umowy.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Porządkowanie terenu zanieczyszczonego odpadami i innymi zanieczyszcz</w:t>
      </w:r>
      <w:r w:rsidR="00B1420A">
        <w:rPr>
          <w:rFonts w:asciiTheme="minorHAnsi" w:eastAsiaTheme="minorHAnsi" w:hAnsiTheme="minorHAnsi" w:cstheme="minorHAnsi"/>
          <w:sz w:val="22"/>
        </w:rPr>
        <w:t>eniami wysypanymi z pojemników</w:t>
      </w:r>
      <w:r w:rsidRPr="009F086D">
        <w:rPr>
          <w:rFonts w:asciiTheme="minorHAnsi" w:eastAsiaTheme="minorHAnsi" w:hAnsiTheme="minorHAnsi" w:cstheme="minorHAnsi"/>
          <w:sz w:val="22"/>
        </w:rPr>
        <w:t>, worków lub pojazdów w trakcie realizacji usługi odbioru odpadów komunalnych.</w:t>
      </w:r>
    </w:p>
    <w:p w:rsidR="00182198" w:rsidRPr="009F086D" w:rsidRDefault="00E97714" w:rsidP="009F086D">
      <w:pPr>
        <w:pStyle w:val="Akapitzlist"/>
        <w:numPr>
          <w:ilvl w:val="0"/>
          <w:numId w:val="21"/>
        </w:numPr>
        <w:tabs>
          <w:tab w:val="left" w:pos="370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>
        <w:rPr>
          <w:rFonts w:asciiTheme="minorHAnsi" w:eastAsiaTheme="minorHAnsi" w:hAnsiTheme="minorHAnsi" w:cstheme="minorHAnsi"/>
          <w:sz w:val="22"/>
        </w:rPr>
        <w:t>Zapewnienie odbioru odpadów w ramach niniejszej umowy przez</w:t>
      </w:r>
      <w:r w:rsidR="00182198" w:rsidRPr="009F086D">
        <w:rPr>
          <w:rFonts w:asciiTheme="minorHAnsi" w:eastAsiaTheme="minorHAnsi" w:hAnsiTheme="minorHAnsi" w:cstheme="minorHAnsi"/>
          <w:sz w:val="22"/>
        </w:rPr>
        <w:t xml:space="preserve"> pracowników </w:t>
      </w:r>
      <w:r>
        <w:rPr>
          <w:rFonts w:asciiTheme="minorHAnsi" w:eastAsiaTheme="minorHAnsi" w:hAnsiTheme="minorHAnsi" w:cstheme="minorHAnsi"/>
          <w:sz w:val="22"/>
        </w:rPr>
        <w:t>ubranych</w:t>
      </w:r>
      <w:r w:rsidR="00182198" w:rsidRPr="009F086D">
        <w:rPr>
          <w:rFonts w:asciiTheme="minorHAnsi" w:eastAsiaTheme="minorHAnsi" w:hAnsiTheme="minorHAnsi" w:cstheme="minorHAnsi"/>
          <w:sz w:val="22"/>
        </w:rPr>
        <w:t xml:space="preserve"> w odzież ochronną z widocznym logo </w:t>
      </w:r>
      <w:r>
        <w:rPr>
          <w:rFonts w:asciiTheme="minorHAnsi" w:eastAsiaTheme="minorHAnsi" w:hAnsiTheme="minorHAnsi" w:cstheme="minorHAnsi"/>
          <w:sz w:val="22"/>
        </w:rPr>
        <w:t>Wykonawcy</w:t>
      </w:r>
      <w:r w:rsidR="00182198" w:rsidRPr="009F086D">
        <w:rPr>
          <w:rFonts w:asciiTheme="minorHAnsi" w:eastAsiaTheme="minorHAnsi" w:hAnsiTheme="minorHAnsi" w:cstheme="minorHAnsi"/>
          <w:sz w:val="22"/>
        </w:rPr>
        <w:t>.</w:t>
      </w:r>
    </w:p>
    <w:p w:rsidR="0046171F" w:rsidRDefault="0046171F" w:rsidP="009F086D">
      <w:pPr>
        <w:keepNext/>
        <w:keepLines/>
        <w:suppressAutoHyphens w:val="0"/>
        <w:ind w:right="6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9" w:name="bookmark13"/>
    </w:p>
    <w:p w:rsidR="00182198" w:rsidRPr="00F023A4" w:rsidRDefault="00182198" w:rsidP="009F086D">
      <w:pPr>
        <w:keepNext/>
        <w:keepLines/>
        <w:suppressAutoHyphens w:val="0"/>
        <w:ind w:right="6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F023A4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 xml:space="preserve">§ 9 </w:t>
      </w:r>
      <w:r w:rsidRPr="00F023A4">
        <w:rPr>
          <w:rFonts w:asciiTheme="minorHAnsi" w:eastAsia="Times New Roman" w:hAnsiTheme="minorHAnsi" w:cstheme="minorHAnsi"/>
          <w:b/>
          <w:color w:val="000000"/>
          <w:sz w:val="22"/>
          <w:szCs w:val="22"/>
          <w:shd w:val="clear" w:color="auto" w:fill="FFFFFF"/>
        </w:rPr>
        <w:t>P</w:t>
      </w:r>
      <w:r w:rsidR="00304204" w:rsidRPr="00F023A4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 xml:space="preserve">ojemniki </w:t>
      </w:r>
      <w:r w:rsidRPr="00F023A4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i worki</w:t>
      </w:r>
      <w:bookmarkEnd w:id="9"/>
    </w:p>
    <w:p w:rsidR="00F9584B" w:rsidRPr="00F9584B" w:rsidRDefault="00F9584B" w:rsidP="00F9584B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Theme="minorHAnsi" w:eastAsiaTheme="minorHAnsi" w:hAnsiTheme="minorHAnsi" w:cstheme="minorHAnsi"/>
          <w:sz w:val="22"/>
        </w:rPr>
      </w:pPr>
      <w:r w:rsidRPr="00F9584B">
        <w:rPr>
          <w:rFonts w:asciiTheme="minorHAnsi" w:eastAsiaTheme="minorHAnsi" w:hAnsiTheme="minorHAnsi" w:cstheme="minorHAnsi"/>
          <w:sz w:val="22"/>
        </w:rPr>
        <w:t>Wykonawca zobowiązany jest do wyposażenia nieruchomości zamieszkałych, na których powstają odpady komunalne, w pojemniki do gromadzenia odpadów zmieszanych.</w:t>
      </w:r>
    </w:p>
    <w:p w:rsidR="00F9584B" w:rsidRPr="001307A4" w:rsidRDefault="00F9584B" w:rsidP="001307A4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sz w:val="22"/>
        </w:rPr>
      </w:pPr>
      <w:r w:rsidRPr="00F9584B">
        <w:rPr>
          <w:rFonts w:asciiTheme="minorHAnsi" w:eastAsiaTheme="minorHAnsi" w:hAnsiTheme="minorHAnsi" w:cstheme="minorHAnsi"/>
          <w:sz w:val="22"/>
        </w:rPr>
        <w:t xml:space="preserve">Wykonawca oświadcza, że w chwili podpisania umowy z Zamawiającym dysponuje taką ilością pojemników na odpady, aby dostarczyć je wszystkim zainteresowanym właścicielom nieruchomości, które objęte są przedmiotem zamówienia. </w:t>
      </w:r>
      <w:r w:rsidR="001307A4" w:rsidRPr="001307A4">
        <w:rPr>
          <w:rFonts w:asciiTheme="minorHAnsi" w:eastAsiaTheme="minorHAnsi" w:hAnsiTheme="minorHAnsi" w:cstheme="minorHAnsi"/>
          <w:sz w:val="22"/>
        </w:rPr>
        <w:t>Pojemniki zostaną ustawione przez Wykonawcę w porozumieniu z właścicielem nieruchomości w miejscach z nim uzgodnionych.</w:t>
      </w:r>
      <w:r w:rsidR="001307A4">
        <w:rPr>
          <w:rFonts w:asciiTheme="minorHAnsi" w:eastAsiaTheme="minorHAnsi" w:hAnsiTheme="minorHAnsi" w:cstheme="minorHAnsi"/>
          <w:sz w:val="22"/>
        </w:rPr>
        <w:t xml:space="preserve"> </w:t>
      </w:r>
      <w:r w:rsidRPr="001307A4">
        <w:rPr>
          <w:rFonts w:asciiTheme="minorHAnsi" w:eastAsiaTheme="minorHAnsi" w:hAnsiTheme="minorHAnsi" w:cstheme="minorHAnsi"/>
          <w:sz w:val="22"/>
        </w:rPr>
        <w:t>Wskazane jest utrzymanie obecnie ustalonych lokalizacji pojemników.</w:t>
      </w:r>
    </w:p>
    <w:p w:rsidR="00F9584B" w:rsidRDefault="00F9584B" w:rsidP="001307A4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ind w:left="426" w:hanging="357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F9584B">
        <w:rPr>
          <w:rFonts w:asciiTheme="minorHAnsi" w:eastAsiaTheme="minorHAnsi" w:hAnsiTheme="minorHAnsi" w:cstheme="minorHAnsi"/>
          <w:sz w:val="22"/>
        </w:rPr>
        <w:t>Do zbierania zmieszanych odpadów komunalnych Wykonawca zobowiązany jest stosować pojemniki o pojemności od 60 do 1100 litrów.</w:t>
      </w:r>
      <w:r w:rsidR="001307A4">
        <w:rPr>
          <w:rFonts w:asciiTheme="minorHAnsi" w:eastAsiaTheme="minorHAnsi" w:hAnsiTheme="minorHAnsi" w:cstheme="minorHAnsi"/>
          <w:sz w:val="22"/>
        </w:rPr>
        <w:t xml:space="preserve"> </w:t>
      </w:r>
      <w:r w:rsidR="00DD11E6">
        <w:rPr>
          <w:rFonts w:asciiTheme="minorHAnsi" w:eastAsiaTheme="minorHAnsi" w:hAnsiTheme="minorHAnsi" w:cstheme="minorHAnsi"/>
          <w:sz w:val="22"/>
        </w:rPr>
        <w:t xml:space="preserve">W uzasadnionych przypadkach za zgodą Zamawiającego Wykonawca może wyposażyć nieruchomość w większe pojemniki. 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lastRenderedPageBreak/>
        <w:t xml:space="preserve">Pojemniki muszą spełniać wymogi określone w Regulaminie utrzymania czystości </w:t>
      </w:r>
      <w:r w:rsidR="0046171F">
        <w:rPr>
          <w:rFonts w:asciiTheme="minorHAnsi" w:eastAsiaTheme="minorHAnsi" w:hAnsiTheme="minorHAnsi" w:cstheme="minorHAnsi"/>
          <w:sz w:val="22"/>
        </w:rPr>
        <w:br/>
      </w:r>
      <w:r w:rsidRPr="009F086D">
        <w:rPr>
          <w:rFonts w:asciiTheme="minorHAnsi" w:eastAsiaTheme="minorHAnsi" w:hAnsiTheme="minorHAnsi" w:cstheme="minorHAnsi"/>
          <w:sz w:val="22"/>
        </w:rPr>
        <w:t xml:space="preserve">i porządku na terenie </w:t>
      </w:r>
      <w:r w:rsidR="009941A4" w:rsidRPr="009F086D">
        <w:rPr>
          <w:rFonts w:asciiTheme="minorHAnsi" w:eastAsiaTheme="minorHAnsi" w:hAnsiTheme="minorHAnsi" w:cstheme="minorHAnsi"/>
          <w:sz w:val="22"/>
        </w:rPr>
        <w:t>Związku Gmin Powiatu Dzierżoniowskiego</w:t>
      </w:r>
      <w:r w:rsidRPr="009F086D">
        <w:rPr>
          <w:rFonts w:asciiTheme="minorHAnsi" w:eastAsiaTheme="minorHAnsi" w:hAnsiTheme="minorHAnsi" w:cstheme="minorHAnsi"/>
          <w:sz w:val="22"/>
        </w:rPr>
        <w:t xml:space="preserve"> odnośnie wymaganej minimalnej pojemności oraz uwzględniającej średnie normy wytwarzanych odpadów, określone w tym Regulaminie, przypadającej na jednego mieszkańca.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Dostarczone pojemniki muszą być wykonane zgodnie z normą PN-EN-840 oraz być wyposażone w system jezdny i klapę.</w:t>
      </w:r>
    </w:p>
    <w:p w:rsidR="00C17141" w:rsidRPr="009F086D" w:rsidRDefault="00182198" w:rsidP="009F086D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Pojemniki </w:t>
      </w:r>
      <w:r w:rsidR="00C17141" w:rsidRPr="009F086D">
        <w:rPr>
          <w:rFonts w:asciiTheme="minorHAnsi" w:eastAsiaTheme="minorHAnsi" w:hAnsiTheme="minorHAnsi" w:cstheme="minorHAnsi"/>
          <w:sz w:val="22"/>
        </w:rPr>
        <w:t>w systemie zbiorowym</w:t>
      </w:r>
      <w:r w:rsidRPr="009F086D">
        <w:rPr>
          <w:rFonts w:asciiTheme="minorHAnsi" w:eastAsiaTheme="minorHAnsi" w:hAnsiTheme="minorHAnsi" w:cstheme="minorHAnsi"/>
          <w:sz w:val="22"/>
        </w:rPr>
        <w:t xml:space="preserve"> muszą być oznaczone w sposób umożliwiający identyfikację odpadów zbieranych w sposób selektywny, poprzez kolor i oznaczenie</w:t>
      </w:r>
      <w:r w:rsidR="00C17141" w:rsidRPr="009F086D">
        <w:rPr>
          <w:rFonts w:asciiTheme="minorHAnsi" w:eastAsiaTheme="minorHAnsi" w:hAnsiTheme="minorHAnsi" w:cstheme="minorHAnsi"/>
          <w:sz w:val="22"/>
        </w:rPr>
        <w:t xml:space="preserve"> zgodne </w:t>
      </w:r>
      <w:r w:rsidR="0046171F">
        <w:rPr>
          <w:rFonts w:asciiTheme="minorHAnsi" w:eastAsiaTheme="minorHAnsi" w:hAnsiTheme="minorHAnsi" w:cstheme="minorHAnsi"/>
          <w:sz w:val="22"/>
        </w:rPr>
        <w:br/>
      </w:r>
      <w:r w:rsidR="00C17141" w:rsidRPr="009F086D">
        <w:rPr>
          <w:rFonts w:asciiTheme="minorHAnsi" w:eastAsiaTheme="minorHAnsi" w:hAnsiTheme="minorHAnsi" w:cstheme="minorHAnsi"/>
          <w:sz w:val="22"/>
        </w:rPr>
        <w:t xml:space="preserve">z </w:t>
      </w:r>
      <w:r w:rsidR="00C17141" w:rsidRPr="009F086D">
        <w:rPr>
          <w:rFonts w:asciiTheme="minorHAnsi" w:eastAsia="Times New Roman" w:hAnsiTheme="minorHAnsi" w:cstheme="minorHAnsi"/>
          <w:bCs/>
          <w:color w:val="000000"/>
          <w:sz w:val="22"/>
        </w:rPr>
        <w:t>rozporządzeniem Ministra Klimatu i Środowiska z dnia 10 maja 2021 r. w sprawie sposobu selektywnego zbierania wybranych frakcji odpadów, w tym:</w:t>
      </w:r>
    </w:p>
    <w:p w:rsidR="00182198" w:rsidRPr="009F086D" w:rsidRDefault="00182198" w:rsidP="009F086D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 na papier, w tym tekturę, odpady opakowaniowe z papieru i odpady opakowaniowe z tektury, 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z </w:t>
      </w:r>
      <w:r w:rsidRPr="009F086D">
        <w:rPr>
          <w:rFonts w:asciiTheme="minorHAnsi" w:eastAsiaTheme="minorHAnsi" w:hAnsiTheme="minorHAnsi" w:cstheme="minorHAnsi"/>
          <w:sz w:val="22"/>
        </w:rPr>
        <w:t>napisem - „Papier”,</w:t>
      </w:r>
    </w:p>
    <w:p w:rsidR="002A27AE" w:rsidRPr="009F086D" w:rsidRDefault="00182198" w:rsidP="009F086D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 na odpady opakowaniowe ze szkła, 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z </w:t>
      </w:r>
      <w:r w:rsidRPr="009F086D">
        <w:rPr>
          <w:rFonts w:asciiTheme="minorHAnsi" w:eastAsiaTheme="minorHAnsi" w:hAnsiTheme="minorHAnsi" w:cstheme="minorHAnsi"/>
          <w:sz w:val="22"/>
        </w:rPr>
        <w:t>napisem - „Szkło”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, </w:t>
      </w:r>
    </w:p>
    <w:p w:rsidR="00182198" w:rsidRPr="009F086D" w:rsidRDefault="00182198" w:rsidP="009F086D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 na odpady metali, w tym odpady opakowaniowe z metali, odpady tworzyw sztucznych, w tym odpady opakowaniowe tworzyw sztucznych, oraz odpady opakowaniowe wielomateriałowe, 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z </w:t>
      </w:r>
      <w:r w:rsidRPr="009F086D">
        <w:rPr>
          <w:rFonts w:asciiTheme="minorHAnsi" w:eastAsiaTheme="minorHAnsi" w:hAnsiTheme="minorHAnsi" w:cstheme="minorHAnsi"/>
          <w:sz w:val="22"/>
        </w:rPr>
        <w:t>napisem - „Metale i tworzywa sztuczne”,</w:t>
      </w:r>
    </w:p>
    <w:p w:rsidR="00941D60" w:rsidRPr="00941D60" w:rsidRDefault="00182198" w:rsidP="00941D60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 na odpady ulegające biodegradacji, </w:t>
      </w:r>
      <w:r w:rsidR="002A27AE" w:rsidRPr="009F086D">
        <w:rPr>
          <w:rFonts w:asciiTheme="minorHAnsi" w:eastAsiaTheme="minorHAnsi" w:hAnsiTheme="minorHAnsi" w:cstheme="minorHAnsi"/>
          <w:sz w:val="22"/>
        </w:rPr>
        <w:t>z</w:t>
      </w:r>
      <w:r w:rsidRPr="009F086D">
        <w:rPr>
          <w:rFonts w:asciiTheme="minorHAnsi" w:eastAsiaTheme="minorHAnsi" w:hAnsiTheme="minorHAnsi" w:cstheme="minorHAnsi"/>
          <w:sz w:val="22"/>
        </w:rPr>
        <w:t xml:space="preserve"> napisem - „</w:t>
      </w:r>
      <w:proofErr w:type="spellStart"/>
      <w:r w:rsidRPr="009F086D">
        <w:rPr>
          <w:rFonts w:asciiTheme="minorHAnsi" w:eastAsiaTheme="minorHAnsi" w:hAnsiTheme="minorHAnsi" w:cstheme="minorHAnsi"/>
          <w:sz w:val="22"/>
        </w:rPr>
        <w:t>Bio</w:t>
      </w:r>
      <w:proofErr w:type="spellEnd"/>
      <w:r w:rsidRPr="009F086D">
        <w:rPr>
          <w:rFonts w:asciiTheme="minorHAnsi" w:eastAsiaTheme="minorHAnsi" w:hAnsiTheme="minorHAnsi" w:cstheme="minorHAnsi"/>
          <w:sz w:val="22"/>
        </w:rPr>
        <w:t>”,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31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ma obowiązek oznaczyć obsługiwane punkty gromadzenia odpadów </w:t>
      </w:r>
      <w:r w:rsidR="002A27AE" w:rsidRPr="009F086D">
        <w:rPr>
          <w:rFonts w:asciiTheme="minorHAnsi" w:eastAsiaTheme="minorHAnsi" w:hAnsiTheme="minorHAnsi" w:cstheme="minorHAnsi"/>
          <w:sz w:val="22"/>
        </w:rPr>
        <w:t>w systemie zbiorowym,</w:t>
      </w:r>
      <w:r w:rsidRPr="009F086D">
        <w:rPr>
          <w:rFonts w:asciiTheme="minorHAnsi" w:eastAsiaTheme="minorHAnsi" w:hAnsiTheme="minorHAnsi" w:cstheme="minorHAnsi"/>
          <w:sz w:val="22"/>
        </w:rPr>
        <w:t xml:space="preserve"> poprzez umieszczenie na pojemnikach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 informacji co należy i czego nie należy gromadzić w pojemnikach oraz</w:t>
      </w:r>
      <w:r w:rsidRPr="009F086D">
        <w:rPr>
          <w:rFonts w:asciiTheme="minorHAnsi" w:eastAsiaTheme="minorHAnsi" w:hAnsiTheme="minorHAnsi" w:cstheme="minorHAnsi"/>
          <w:sz w:val="22"/>
        </w:rPr>
        <w:t xml:space="preserve"> nazwy </w:t>
      </w:r>
      <w:r w:rsidR="002A27AE" w:rsidRPr="009F086D">
        <w:rPr>
          <w:rFonts w:asciiTheme="minorHAnsi" w:eastAsiaTheme="minorHAnsi" w:hAnsiTheme="minorHAnsi" w:cstheme="minorHAnsi"/>
          <w:sz w:val="22"/>
        </w:rPr>
        <w:t>i</w:t>
      </w:r>
      <w:r w:rsidRPr="009F086D">
        <w:rPr>
          <w:rFonts w:asciiTheme="minorHAnsi" w:eastAsiaTheme="minorHAnsi" w:hAnsiTheme="minorHAnsi" w:cstheme="minorHAnsi"/>
          <w:sz w:val="22"/>
        </w:rPr>
        <w:t xml:space="preserve"> logo Wykonawcy i numer telefonu Wykonawcy.</w:t>
      </w:r>
    </w:p>
    <w:p w:rsidR="00182198" w:rsidRPr="009F086D" w:rsidRDefault="00182198" w:rsidP="005B44F8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 przypadku uszkodzenia</w:t>
      </w:r>
      <w:r w:rsidR="005B44F8">
        <w:rPr>
          <w:rFonts w:asciiTheme="minorHAnsi" w:eastAsiaTheme="minorHAnsi" w:hAnsiTheme="minorHAnsi" w:cstheme="minorHAnsi"/>
          <w:sz w:val="22"/>
        </w:rPr>
        <w:t>,</w:t>
      </w:r>
      <w:r w:rsidRPr="009F086D">
        <w:rPr>
          <w:rFonts w:asciiTheme="minorHAnsi" w:eastAsiaTheme="minorHAnsi" w:hAnsiTheme="minorHAnsi" w:cstheme="minorHAnsi"/>
          <w:sz w:val="22"/>
        </w:rPr>
        <w:t xml:space="preserve"> zniszczenia </w:t>
      </w:r>
      <w:r w:rsidR="00E97714">
        <w:rPr>
          <w:rFonts w:asciiTheme="minorHAnsi" w:eastAsiaTheme="minorHAnsi" w:hAnsiTheme="minorHAnsi" w:cstheme="minorHAnsi"/>
          <w:sz w:val="22"/>
        </w:rPr>
        <w:t>lub zużycia</w:t>
      </w:r>
      <w:r w:rsidR="005B44F8">
        <w:rPr>
          <w:rFonts w:asciiTheme="minorHAnsi" w:eastAsiaTheme="minorHAnsi" w:hAnsiTheme="minorHAnsi" w:cstheme="minorHAnsi"/>
          <w:sz w:val="22"/>
        </w:rPr>
        <w:t xml:space="preserve"> pojemnika, Wykonawca </w:t>
      </w:r>
      <w:r w:rsidRPr="009F086D">
        <w:rPr>
          <w:rFonts w:asciiTheme="minorHAnsi" w:eastAsiaTheme="minorHAnsi" w:hAnsiTheme="minorHAnsi" w:cstheme="minorHAnsi"/>
          <w:sz w:val="22"/>
        </w:rPr>
        <w:t xml:space="preserve">dokonuje </w:t>
      </w:r>
      <w:r w:rsidR="005B44F8">
        <w:rPr>
          <w:rFonts w:asciiTheme="minorHAnsi" w:eastAsiaTheme="minorHAnsi" w:hAnsiTheme="minorHAnsi" w:cstheme="minorHAnsi"/>
          <w:sz w:val="22"/>
        </w:rPr>
        <w:t>jego naprawy lub wymiany</w:t>
      </w:r>
      <w:r w:rsidRPr="009F086D">
        <w:rPr>
          <w:rFonts w:asciiTheme="minorHAnsi" w:eastAsiaTheme="minorHAnsi" w:hAnsiTheme="minorHAnsi" w:cstheme="minorHAnsi"/>
          <w:sz w:val="22"/>
        </w:rPr>
        <w:t xml:space="preserve"> na własny koszt, </w:t>
      </w:r>
      <w:r w:rsidR="005B44F8">
        <w:rPr>
          <w:rFonts w:asciiTheme="minorHAnsi" w:eastAsiaTheme="minorHAnsi" w:hAnsiTheme="minorHAnsi" w:cstheme="minorHAnsi"/>
          <w:b/>
          <w:bCs/>
          <w:color w:val="000000"/>
          <w:sz w:val="22"/>
        </w:rPr>
        <w:t>w terminie nie dłuższym niż 3</w:t>
      </w:r>
      <w:r w:rsidRP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 xml:space="preserve"> dni</w:t>
      </w:r>
      <w:r w:rsid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 xml:space="preserve"> </w:t>
      </w:r>
      <w:r w:rsidR="009F086D" w:rsidRPr="009F086D">
        <w:rPr>
          <w:rFonts w:asciiTheme="minorHAnsi" w:eastAsiaTheme="minorHAnsi" w:hAnsiTheme="minorHAnsi" w:cstheme="minorHAnsi"/>
          <w:bCs/>
          <w:color w:val="000000"/>
          <w:sz w:val="22"/>
        </w:rPr>
        <w:t>od dnia zaistnienia uszkodzenia</w:t>
      </w:r>
      <w:r w:rsidRPr="009F086D">
        <w:rPr>
          <w:rFonts w:asciiTheme="minorHAnsi" w:eastAsiaTheme="minorHAnsi" w:hAnsiTheme="minorHAnsi" w:cstheme="minorHAnsi"/>
          <w:sz w:val="22"/>
        </w:rPr>
        <w:t xml:space="preserve">. 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jest uprawniony do odbioru dostarczonych pojemników </w:t>
      </w:r>
      <w:r w:rsidRPr="009F086D">
        <w:rPr>
          <w:rFonts w:asciiTheme="minorHAnsi" w:eastAsiaTheme="minorHAnsi" w:hAnsiTheme="minorHAnsi" w:cstheme="minorHAnsi"/>
          <w:b/>
          <w:bCs/>
          <w:sz w:val="22"/>
        </w:rPr>
        <w:t xml:space="preserve">w terminie do 7 dni </w:t>
      </w:r>
      <w:r w:rsidRPr="009F086D">
        <w:rPr>
          <w:rFonts w:asciiTheme="minorHAnsi" w:eastAsiaTheme="minorHAnsi" w:hAnsiTheme="minorHAnsi" w:cstheme="minorHAnsi"/>
          <w:sz w:val="22"/>
        </w:rPr>
        <w:t>od daty zakończenia realizacji przedmiotu niniejszej umowy.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wyposaży nieruchomości objęte umo</w:t>
      </w:r>
      <w:r w:rsidR="00E9423C" w:rsidRPr="009F086D">
        <w:rPr>
          <w:rFonts w:asciiTheme="minorHAnsi" w:eastAsiaTheme="minorHAnsi" w:hAnsiTheme="minorHAnsi" w:cstheme="minorHAnsi"/>
          <w:sz w:val="22"/>
        </w:rPr>
        <w:t>wą</w:t>
      </w:r>
      <w:r w:rsidRPr="009F086D">
        <w:rPr>
          <w:rFonts w:asciiTheme="minorHAnsi" w:eastAsiaTheme="minorHAnsi" w:hAnsiTheme="minorHAnsi" w:cstheme="minorHAnsi"/>
          <w:sz w:val="22"/>
        </w:rPr>
        <w:t xml:space="preserve"> – zabudowane budynkami </w:t>
      </w:r>
      <w:r w:rsidRPr="009F086D">
        <w:rPr>
          <w:rFonts w:asciiTheme="minorHAnsi" w:eastAsiaTheme="minorHAnsi" w:hAnsiTheme="minorHAnsi" w:cstheme="minorHAnsi"/>
          <w:sz w:val="22"/>
        </w:rPr>
        <w:br/>
        <w:t>mieszkalnymi jednorodzinnymi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 oraz wielorodzinnymi do 4 lokali mieszkalnych – system indywidualny,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w worki na odpady </w:t>
      </w:r>
      <w:r w:rsidRPr="009F086D">
        <w:rPr>
          <w:rFonts w:asciiTheme="minorHAnsi" w:eastAsiaTheme="minorHAnsi" w:hAnsiTheme="minorHAnsi" w:cstheme="minorHAnsi"/>
          <w:sz w:val="22"/>
        </w:rPr>
        <w:t>segregowane</w:t>
      </w:r>
      <w:r w:rsidR="00235B98">
        <w:rPr>
          <w:rFonts w:asciiTheme="minorHAnsi" w:eastAsiaTheme="minorHAnsi" w:hAnsiTheme="minorHAnsi" w:cstheme="minorHAnsi"/>
          <w:sz w:val="22"/>
        </w:rPr>
        <w:t>, w ilości: d</w:t>
      </w:r>
      <w:r w:rsidR="00DD11E6">
        <w:rPr>
          <w:rFonts w:asciiTheme="minorHAnsi" w:eastAsiaTheme="minorHAnsi" w:hAnsiTheme="minorHAnsi" w:cstheme="minorHAnsi"/>
          <w:sz w:val="22"/>
        </w:rPr>
        <w:t xml:space="preserve">wóch worków na frakcje ”Metali </w:t>
      </w:r>
      <w:r w:rsidR="00DD11E6">
        <w:rPr>
          <w:rFonts w:asciiTheme="minorHAnsi" w:eastAsiaTheme="minorHAnsi" w:hAnsiTheme="minorHAnsi" w:cstheme="minorHAnsi"/>
          <w:sz w:val="22"/>
        </w:rPr>
        <w:br/>
      </w:r>
      <w:r w:rsidR="00235B98">
        <w:rPr>
          <w:rFonts w:asciiTheme="minorHAnsi" w:eastAsiaTheme="minorHAnsi" w:hAnsiTheme="minorHAnsi" w:cstheme="minorHAnsi"/>
          <w:sz w:val="22"/>
        </w:rPr>
        <w:t>i tworzyw sztucznych” oraz</w:t>
      </w:r>
      <w:r w:rsidRPr="009F086D">
        <w:rPr>
          <w:rFonts w:asciiTheme="minorHAnsi" w:eastAsiaTheme="minorHAnsi" w:hAnsiTheme="minorHAnsi" w:cstheme="minorHAnsi"/>
          <w:sz w:val="22"/>
        </w:rPr>
        <w:t xml:space="preserve"> po jednym </w:t>
      </w:r>
      <w:r w:rsidR="00E9423C" w:rsidRPr="009F086D">
        <w:rPr>
          <w:rFonts w:asciiTheme="minorHAnsi" w:eastAsiaTheme="minorHAnsi" w:hAnsiTheme="minorHAnsi" w:cstheme="minorHAnsi"/>
          <w:sz w:val="22"/>
        </w:rPr>
        <w:t>worku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235B98">
        <w:rPr>
          <w:rFonts w:asciiTheme="minorHAnsi" w:eastAsiaTheme="minorHAnsi" w:hAnsiTheme="minorHAnsi" w:cstheme="minorHAnsi"/>
          <w:sz w:val="22"/>
        </w:rPr>
        <w:t>„Papier” i „Szkło”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. Worki o minimalnej </w:t>
      </w:r>
      <w:r w:rsidRPr="009F086D">
        <w:rPr>
          <w:rFonts w:asciiTheme="minorHAnsi" w:eastAsiaTheme="minorHAnsi" w:hAnsiTheme="minorHAnsi" w:cstheme="minorHAnsi"/>
          <w:sz w:val="22"/>
        </w:rPr>
        <w:t xml:space="preserve">grubości 50 mikronów </w:t>
      </w:r>
      <w:r w:rsidR="00DD11E6">
        <w:rPr>
          <w:rFonts w:asciiTheme="minorHAnsi" w:eastAsiaTheme="minorHAnsi" w:hAnsiTheme="minorHAnsi" w:cstheme="minorHAnsi"/>
          <w:sz w:val="22"/>
        </w:rPr>
        <w:t xml:space="preserve">i objętość 120 l </w:t>
      </w:r>
      <w:r w:rsidRPr="009F086D">
        <w:rPr>
          <w:rFonts w:asciiTheme="minorHAnsi" w:eastAsiaTheme="minorHAnsi" w:hAnsiTheme="minorHAnsi" w:cstheme="minorHAnsi"/>
          <w:sz w:val="22"/>
        </w:rPr>
        <w:t>(z przeznaczeniem na: papier oraz twor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zywa sztuczne, metale i odpady </w:t>
      </w:r>
      <w:r w:rsidRPr="009F086D">
        <w:rPr>
          <w:rFonts w:asciiTheme="minorHAnsi" w:eastAsiaTheme="minorHAnsi" w:hAnsiTheme="minorHAnsi" w:cstheme="minorHAnsi"/>
          <w:sz w:val="22"/>
        </w:rPr>
        <w:t>opakowaniowe wielomateriałowe), oraz worki o mini</w:t>
      </w:r>
      <w:r w:rsidR="00E9423C" w:rsidRPr="009F086D">
        <w:rPr>
          <w:rFonts w:asciiTheme="minorHAnsi" w:eastAsiaTheme="minorHAnsi" w:hAnsiTheme="minorHAnsi" w:cstheme="minorHAnsi"/>
          <w:sz w:val="22"/>
        </w:rPr>
        <w:t>malnej grubości 60 mikronów</w:t>
      </w:r>
      <w:r w:rsidR="00DD11E6">
        <w:rPr>
          <w:rFonts w:asciiTheme="minorHAnsi" w:eastAsiaTheme="minorHAnsi" w:hAnsiTheme="minorHAnsi" w:cstheme="minorHAnsi"/>
          <w:sz w:val="22"/>
        </w:rPr>
        <w:t xml:space="preserve"> i objętości 60 – 80 l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 (z przeznaczeniem na: szkło</w:t>
      </w:r>
      <w:r w:rsidRPr="009F086D">
        <w:rPr>
          <w:rFonts w:asciiTheme="minorHAnsi" w:eastAsiaTheme="minorHAnsi" w:hAnsiTheme="minorHAnsi" w:cstheme="minorHAnsi"/>
          <w:sz w:val="22"/>
        </w:rPr>
        <w:t>) muszą by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ć wykonane z tworzywa LDPE lub </w:t>
      </w:r>
      <w:r w:rsidRPr="009F086D">
        <w:rPr>
          <w:rFonts w:asciiTheme="minorHAnsi" w:eastAsiaTheme="minorHAnsi" w:hAnsiTheme="minorHAnsi" w:cstheme="minorHAnsi"/>
          <w:sz w:val="22"/>
        </w:rPr>
        <w:t xml:space="preserve">HDPE uniemożliwiającego ich rozerwanie podczas normalnej 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eksploatacji i zawierać trwałe </w:t>
      </w:r>
      <w:r w:rsidRPr="009F086D">
        <w:rPr>
          <w:rFonts w:asciiTheme="minorHAnsi" w:eastAsiaTheme="minorHAnsi" w:hAnsiTheme="minorHAnsi" w:cstheme="minorHAnsi"/>
          <w:sz w:val="22"/>
        </w:rPr>
        <w:t>oznaczenie nazwy lub logo Wykonawcy oraz muszą być prz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ezroczyste w celu kontroli ich </w:t>
      </w:r>
      <w:r w:rsidRPr="009F086D">
        <w:rPr>
          <w:rFonts w:asciiTheme="minorHAnsi" w:eastAsiaTheme="minorHAnsi" w:hAnsiTheme="minorHAnsi" w:cstheme="minorHAnsi"/>
          <w:sz w:val="22"/>
        </w:rPr>
        <w:t xml:space="preserve">zawartości. </w:t>
      </w:r>
    </w:p>
    <w:p w:rsidR="00182198" w:rsidRPr="009F086D" w:rsidRDefault="00182198" w:rsidP="00563D02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ind w:left="357" w:hanging="357"/>
        <w:contextualSpacing w:val="0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</w:rPr>
        <w:t>Worki na odpady muszą być oznaczone w sposób umożliwiający identyfikację odpadów zbieranych w sposób selektywny, poprzez kolor i oznaczenie określone w ust. 3.</w:t>
      </w:r>
    </w:p>
    <w:p w:rsidR="00275F87" w:rsidRPr="00275F87" w:rsidRDefault="00182198" w:rsidP="005E3BBF">
      <w:pPr>
        <w:pStyle w:val="Akapitzlist"/>
        <w:numPr>
          <w:ilvl w:val="0"/>
          <w:numId w:val="22"/>
        </w:numPr>
        <w:tabs>
          <w:tab w:val="left" w:pos="370"/>
        </w:tabs>
        <w:spacing w:after="0" w:line="240" w:lineRule="auto"/>
        <w:ind w:left="357" w:hanging="357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będzie odbierał każdą ilość odpadów, o których mowa w § 4 ust. 1 pkt 1-7 ,,OPZ”, zgromadzonych w pojemnikach oraz workach, o których mowa w § 9,,OPZ” , wystawionych za ogrodzenie nieruchomości (przed posesję).</w:t>
      </w:r>
    </w:p>
    <w:p w:rsidR="0081472B" w:rsidRPr="005E3BBF" w:rsidRDefault="00275F87" w:rsidP="005E3BB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35B98">
        <w:rPr>
          <w:rFonts w:asciiTheme="minorHAnsi" w:hAnsiTheme="minorHAnsi" w:cstheme="minorHAnsi"/>
          <w:sz w:val="22"/>
        </w:rPr>
        <w:t>Do obowiązków Wykonawcy należy utrzymanie pojemników</w:t>
      </w:r>
      <w:r w:rsidR="0081472B" w:rsidRPr="00235B98">
        <w:rPr>
          <w:rFonts w:asciiTheme="minorHAnsi" w:hAnsiTheme="minorHAnsi" w:cstheme="minorHAnsi"/>
          <w:sz w:val="22"/>
        </w:rPr>
        <w:t xml:space="preserve"> do segregacji</w:t>
      </w:r>
      <w:r w:rsidRPr="00235B98">
        <w:rPr>
          <w:rFonts w:asciiTheme="minorHAnsi" w:hAnsiTheme="minorHAnsi" w:cstheme="minorHAnsi"/>
          <w:sz w:val="22"/>
        </w:rPr>
        <w:t xml:space="preserve"> w systemie zbiorowym</w:t>
      </w:r>
      <w:r w:rsidR="007E6B7A" w:rsidRPr="00235B98">
        <w:t xml:space="preserve"> </w:t>
      </w:r>
      <w:r w:rsidR="007E6B7A" w:rsidRPr="00235B98">
        <w:rPr>
          <w:rFonts w:asciiTheme="minorHAnsi" w:hAnsiTheme="minorHAnsi" w:cstheme="minorHAnsi"/>
          <w:sz w:val="22"/>
        </w:rPr>
        <w:t xml:space="preserve">w odpowiednim stanie sanitarnym, porządkowym i technicznym </w:t>
      </w:r>
      <w:r w:rsidR="005E3BBF" w:rsidRPr="005E3BBF">
        <w:rPr>
          <w:rFonts w:asciiTheme="minorHAnsi" w:hAnsiTheme="minorHAnsi" w:cstheme="minorHAnsi"/>
          <w:sz w:val="22"/>
        </w:rPr>
        <w:t xml:space="preserve">oraz utrzymanie czystości </w:t>
      </w:r>
      <w:r w:rsidR="005E3BBF">
        <w:rPr>
          <w:rFonts w:asciiTheme="minorHAnsi" w:hAnsiTheme="minorHAnsi" w:cstheme="minorHAnsi"/>
          <w:sz w:val="22"/>
        </w:rPr>
        <w:br/>
      </w:r>
      <w:r w:rsidR="005E3BBF" w:rsidRPr="005E3BBF">
        <w:rPr>
          <w:rFonts w:asciiTheme="minorHAnsi" w:hAnsiTheme="minorHAnsi" w:cstheme="minorHAnsi"/>
          <w:sz w:val="22"/>
        </w:rPr>
        <w:t xml:space="preserve">i porządku terenu wokół pojemników ustawionych na terenach publicznych (z wyłączeniem pojemników przypisanych do konkretnych nieruchomości), w tym odbiór odpadów pozostawionych przy pojemnikach - co najmniej raz </w:t>
      </w:r>
      <w:r w:rsidR="005E3BBF">
        <w:rPr>
          <w:rFonts w:asciiTheme="minorHAnsi" w:hAnsiTheme="minorHAnsi" w:cstheme="minorHAnsi"/>
          <w:sz w:val="22"/>
        </w:rPr>
        <w:t>w tygodniu</w:t>
      </w:r>
      <w:r w:rsidR="005E3BBF" w:rsidRPr="005E3BBF">
        <w:rPr>
          <w:rFonts w:asciiTheme="minorHAnsi" w:hAnsiTheme="minorHAnsi" w:cstheme="minorHAnsi"/>
          <w:sz w:val="22"/>
        </w:rPr>
        <w:t>.</w:t>
      </w:r>
      <w:r w:rsidRPr="005E3BBF">
        <w:rPr>
          <w:rFonts w:asciiTheme="minorHAnsi" w:hAnsiTheme="minorHAnsi" w:cstheme="minorHAnsi"/>
          <w:sz w:val="22"/>
        </w:rPr>
        <w:t xml:space="preserve"> </w:t>
      </w:r>
      <w:r w:rsidR="008001C5" w:rsidRPr="005E3BBF">
        <w:rPr>
          <w:rFonts w:asciiTheme="minorHAnsi" w:hAnsiTheme="minorHAnsi" w:cstheme="minorHAnsi"/>
          <w:sz w:val="22"/>
        </w:rPr>
        <w:t xml:space="preserve">Odbiór odpadów zostanie rozliczony na podstawie masy odebranych odpadów i cen jednostkowych dla odpadów wielkogabarytowych wskazanych w formularzu ofertowym. </w:t>
      </w:r>
      <w:r w:rsidRPr="005E3BBF">
        <w:rPr>
          <w:rFonts w:asciiTheme="minorHAnsi" w:hAnsiTheme="minorHAnsi" w:cstheme="minorHAnsi"/>
          <w:sz w:val="22"/>
        </w:rPr>
        <w:t>Pojemniki do zbiórki bioodpadów należy poddać myciu co najmniej raz na dwa miesiące w okresach:</w:t>
      </w:r>
      <w:r w:rsidR="007E6B7A" w:rsidRPr="005E3BBF">
        <w:rPr>
          <w:rFonts w:asciiTheme="minorHAnsi" w:hAnsiTheme="minorHAnsi" w:cstheme="minorHAnsi"/>
          <w:sz w:val="22"/>
        </w:rPr>
        <w:t xml:space="preserve"> </w:t>
      </w:r>
      <w:r w:rsidR="00235B98" w:rsidRPr="005E3BBF">
        <w:rPr>
          <w:rFonts w:asciiTheme="minorHAnsi" w:hAnsiTheme="minorHAnsi" w:cstheme="minorHAnsi"/>
          <w:sz w:val="22"/>
        </w:rPr>
        <w:t>styczeń</w:t>
      </w:r>
      <w:r w:rsidR="007E6B7A" w:rsidRPr="005E3BBF">
        <w:rPr>
          <w:rFonts w:asciiTheme="minorHAnsi" w:hAnsiTheme="minorHAnsi" w:cstheme="minorHAnsi"/>
          <w:sz w:val="22"/>
        </w:rPr>
        <w:t xml:space="preserve"> -</w:t>
      </w:r>
      <w:r w:rsidRPr="005E3BBF">
        <w:rPr>
          <w:rFonts w:asciiTheme="minorHAnsi" w:hAnsiTheme="minorHAnsi" w:cstheme="minorHAnsi"/>
          <w:sz w:val="22"/>
        </w:rPr>
        <w:t xml:space="preserve"> kwiecień i list</w:t>
      </w:r>
      <w:r w:rsidR="007E6B7A" w:rsidRPr="005E3BBF">
        <w:rPr>
          <w:rFonts w:asciiTheme="minorHAnsi" w:hAnsiTheme="minorHAnsi" w:cstheme="minorHAnsi"/>
          <w:sz w:val="22"/>
        </w:rPr>
        <w:t xml:space="preserve">opad - </w:t>
      </w:r>
      <w:r w:rsidRPr="005E3BBF">
        <w:rPr>
          <w:rFonts w:asciiTheme="minorHAnsi" w:hAnsiTheme="minorHAnsi" w:cstheme="minorHAnsi"/>
          <w:sz w:val="22"/>
        </w:rPr>
        <w:t>grudzień oraz raz w miesiącu</w:t>
      </w:r>
      <w:r w:rsidR="007E6B7A" w:rsidRPr="005E3BBF">
        <w:rPr>
          <w:rFonts w:asciiTheme="minorHAnsi" w:hAnsiTheme="minorHAnsi" w:cstheme="minorHAnsi"/>
          <w:sz w:val="22"/>
        </w:rPr>
        <w:t>,</w:t>
      </w:r>
      <w:r w:rsidRPr="005E3BBF">
        <w:rPr>
          <w:rFonts w:asciiTheme="minorHAnsi" w:hAnsiTheme="minorHAnsi" w:cstheme="minorHAnsi"/>
          <w:sz w:val="22"/>
        </w:rPr>
        <w:t xml:space="preserve"> w okresie maj - październik.</w:t>
      </w:r>
      <w:r w:rsidR="00A67CA6" w:rsidRPr="005E3BBF">
        <w:rPr>
          <w:rFonts w:asciiTheme="minorHAnsi" w:hAnsiTheme="minorHAnsi" w:cstheme="minorHAnsi"/>
          <w:sz w:val="22"/>
        </w:rPr>
        <w:t xml:space="preserve"> Wykonawca </w:t>
      </w:r>
      <w:r w:rsidR="002B591E" w:rsidRPr="005E3BBF">
        <w:rPr>
          <w:rFonts w:asciiTheme="minorHAnsi" w:hAnsiTheme="minorHAnsi" w:cstheme="minorHAnsi"/>
          <w:sz w:val="22"/>
        </w:rPr>
        <w:t>uzgodni z Zamawiającym</w:t>
      </w:r>
      <w:r w:rsidR="00A67CA6" w:rsidRPr="005E3BBF">
        <w:rPr>
          <w:rFonts w:asciiTheme="minorHAnsi" w:hAnsiTheme="minorHAnsi" w:cstheme="minorHAnsi"/>
          <w:sz w:val="22"/>
        </w:rPr>
        <w:t xml:space="preserve"> harmonogram mycia pojemników na odpady </w:t>
      </w:r>
      <w:proofErr w:type="spellStart"/>
      <w:r w:rsidR="00A67CA6" w:rsidRPr="005E3BBF">
        <w:rPr>
          <w:rFonts w:asciiTheme="minorHAnsi" w:hAnsiTheme="minorHAnsi" w:cstheme="minorHAnsi"/>
          <w:sz w:val="22"/>
        </w:rPr>
        <w:t>bio</w:t>
      </w:r>
      <w:proofErr w:type="spellEnd"/>
      <w:r w:rsidR="00A67CA6" w:rsidRPr="005E3BBF">
        <w:rPr>
          <w:rFonts w:asciiTheme="minorHAnsi" w:hAnsiTheme="minorHAnsi" w:cstheme="minorHAnsi"/>
          <w:sz w:val="22"/>
        </w:rPr>
        <w:t xml:space="preserve"> oraz dni </w:t>
      </w:r>
      <w:r w:rsidR="00563D02" w:rsidRPr="005E3BBF">
        <w:rPr>
          <w:rFonts w:asciiTheme="minorHAnsi" w:hAnsiTheme="minorHAnsi" w:cstheme="minorHAnsi"/>
          <w:sz w:val="22"/>
        </w:rPr>
        <w:t xml:space="preserve">utrzymania czystości i porządku terenu wokół pojemników do segregacji, do dnia rozpoczęcia świadczenia usługi. </w:t>
      </w:r>
    </w:p>
    <w:p w:rsidR="00941D60" w:rsidRDefault="0081472B" w:rsidP="005E3BB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35B98">
        <w:rPr>
          <w:rFonts w:asciiTheme="minorHAnsi" w:hAnsiTheme="minorHAnsi" w:cstheme="minorHAnsi"/>
          <w:sz w:val="22"/>
        </w:rPr>
        <w:lastRenderedPageBreak/>
        <w:t xml:space="preserve"> Wykonawca zobowiązany jest do utrzymania pojemników na zmieszane odpady komunalne w odpowiednim stanie sanitarnym, porządkowym i technicznym. Wykonawca jest zobowiązany do </w:t>
      </w:r>
      <w:r w:rsidR="00DD11E6">
        <w:rPr>
          <w:rFonts w:asciiTheme="minorHAnsi" w:hAnsiTheme="minorHAnsi" w:cstheme="minorHAnsi"/>
          <w:sz w:val="22"/>
        </w:rPr>
        <w:t xml:space="preserve">umycia pojemników </w:t>
      </w:r>
      <w:r w:rsidRPr="00235B98">
        <w:rPr>
          <w:rFonts w:asciiTheme="minorHAnsi" w:hAnsiTheme="minorHAnsi" w:cstheme="minorHAnsi"/>
          <w:sz w:val="22"/>
        </w:rPr>
        <w:t>raz w okresie realizacji umowy</w:t>
      </w:r>
      <w:r w:rsidR="00DD11E6">
        <w:rPr>
          <w:rFonts w:asciiTheme="minorHAnsi" w:hAnsiTheme="minorHAnsi" w:cstheme="minorHAnsi"/>
          <w:sz w:val="22"/>
        </w:rPr>
        <w:t xml:space="preserve"> (w okresie letnim)</w:t>
      </w:r>
      <w:r w:rsidRPr="00235B98">
        <w:rPr>
          <w:rFonts w:asciiTheme="minorHAnsi" w:hAnsiTheme="minorHAnsi" w:cstheme="minorHAnsi"/>
          <w:sz w:val="22"/>
        </w:rPr>
        <w:t>.</w:t>
      </w:r>
      <w:r w:rsidR="002B591E" w:rsidRPr="002B591E">
        <w:t xml:space="preserve"> </w:t>
      </w:r>
      <w:r w:rsidRPr="00235B98">
        <w:rPr>
          <w:rFonts w:asciiTheme="minorHAnsi" w:hAnsiTheme="minorHAnsi" w:cstheme="minorHAnsi"/>
          <w:sz w:val="22"/>
        </w:rPr>
        <w:t xml:space="preserve">Pojemniki powinny być utrzymane w stanie technicznym, umożliwiającym ich właściwą eksploatację. Mycie, dezynfekcja </w:t>
      </w:r>
      <w:r w:rsidR="00A4545A">
        <w:rPr>
          <w:rFonts w:asciiTheme="minorHAnsi" w:hAnsiTheme="minorHAnsi" w:cstheme="minorHAnsi"/>
          <w:sz w:val="22"/>
        </w:rPr>
        <w:br/>
      </w:r>
      <w:r w:rsidRPr="00235B98">
        <w:rPr>
          <w:rFonts w:asciiTheme="minorHAnsi" w:hAnsiTheme="minorHAnsi" w:cstheme="minorHAnsi"/>
          <w:sz w:val="22"/>
        </w:rPr>
        <w:t>i dezynsekcja pojemników na odpady musi odbywać się w warunkach spełniających wymagania z zakresu ochrony środowiska i ochrony sanitarnej. Mycie, dezynfekcja i dezynsekcja pojemników na odpady może odbywać się w miejscu odbierania odpadów wyłącznie pod warunkiem użycia przez Wykonawcę specjalistycznego sprzętu, tj. samochodu do mycia pojemników o szczelnej konstrukcji, zapewniającego odbiór wody z mycia</w:t>
      </w:r>
      <w:r w:rsidR="00865950" w:rsidRPr="00235B98">
        <w:rPr>
          <w:rFonts w:asciiTheme="minorHAnsi" w:hAnsiTheme="minorHAnsi" w:cstheme="minorHAnsi"/>
          <w:sz w:val="22"/>
        </w:rPr>
        <w:t>.</w:t>
      </w:r>
      <w:r w:rsidR="002B591E">
        <w:rPr>
          <w:rFonts w:asciiTheme="minorHAnsi" w:hAnsiTheme="minorHAnsi" w:cstheme="minorHAnsi"/>
          <w:sz w:val="22"/>
        </w:rPr>
        <w:t xml:space="preserve"> </w:t>
      </w:r>
      <w:r w:rsidR="002B591E" w:rsidRPr="002B591E">
        <w:rPr>
          <w:rFonts w:asciiTheme="minorHAnsi" w:hAnsiTheme="minorHAnsi" w:cstheme="minorHAnsi"/>
          <w:sz w:val="22"/>
        </w:rPr>
        <w:t xml:space="preserve">Wykonawca uzgodni z Zamawiającym harmonogram mycia pojemników na odpady zmieszane z Zamawiającym, do dnia rozpoczęcia świadczenia usługi.  </w:t>
      </w:r>
    </w:p>
    <w:p w:rsidR="00DF3089" w:rsidRDefault="00941D60" w:rsidP="00563D02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Pojemniki do zbiórki odpadów segregowanych „</w:t>
      </w:r>
      <w:proofErr w:type="spellStart"/>
      <w:r>
        <w:rPr>
          <w:rFonts w:asciiTheme="minorHAnsi" w:hAnsiTheme="minorHAnsi" w:cstheme="minorHAnsi"/>
          <w:sz w:val="22"/>
        </w:rPr>
        <w:t>Bio</w:t>
      </w:r>
      <w:proofErr w:type="spellEnd"/>
      <w:r>
        <w:rPr>
          <w:rFonts w:asciiTheme="minorHAnsi" w:hAnsiTheme="minorHAnsi" w:cstheme="minorHAnsi"/>
          <w:sz w:val="22"/>
        </w:rPr>
        <w:t xml:space="preserve">” </w:t>
      </w:r>
      <w:r w:rsidR="00DF3089">
        <w:rPr>
          <w:rFonts w:asciiTheme="minorHAnsi" w:hAnsiTheme="minorHAnsi" w:cstheme="minorHAnsi"/>
          <w:sz w:val="22"/>
        </w:rPr>
        <w:t>powinny być szczelne i wyposażone w płaskie</w:t>
      </w:r>
      <w:r w:rsidR="003A048D">
        <w:rPr>
          <w:rFonts w:asciiTheme="minorHAnsi" w:hAnsiTheme="minorHAnsi" w:cstheme="minorHAnsi"/>
          <w:sz w:val="22"/>
        </w:rPr>
        <w:t xml:space="preserve"> pokrywy</w:t>
      </w:r>
      <w:r w:rsidR="00DF3089">
        <w:rPr>
          <w:rFonts w:asciiTheme="minorHAnsi" w:hAnsiTheme="minorHAnsi" w:cstheme="minorHAnsi"/>
          <w:sz w:val="22"/>
        </w:rPr>
        <w:t xml:space="preserve">. </w:t>
      </w:r>
    </w:p>
    <w:p w:rsidR="00941D60" w:rsidRPr="00941D60" w:rsidRDefault="003A048D" w:rsidP="00563D02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</w:t>
      </w:r>
      <w:r w:rsidR="00DF3089" w:rsidRPr="00DF3089">
        <w:rPr>
          <w:rFonts w:asciiTheme="minorHAnsi" w:hAnsiTheme="minorHAnsi" w:cstheme="minorHAnsi"/>
          <w:sz w:val="22"/>
        </w:rPr>
        <w:t>ojemniki do zbiórki odpadów segregowanych „</w:t>
      </w:r>
      <w:proofErr w:type="spellStart"/>
      <w:r w:rsidR="00DF3089" w:rsidRPr="00DF3089">
        <w:rPr>
          <w:rFonts w:asciiTheme="minorHAnsi" w:hAnsiTheme="minorHAnsi" w:cstheme="minorHAnsi"/>
          <w:sz w:val="22"/>
        </w:rPr>
        <w:t>Bio</w:t>
      </w:r>
      <w:proofErr w:type="spellEnd"/>
      <w:r w:rsidR="00DF3089" w:rsidRPr="00DF3089">
        <w:rPr>
          <w:rFonts w:asciiTheme="minorHAnsi" w:hAnsiTheme="minorHAnsi" w:cstheme="minorHAnsi"/>
          <w:sz w:val="22"/>
        </w:rPr>
        <w:t xml:space="preserve">” o pojemności 1100 l </w:t>
      </w:r>
      <w:r w:rsidRPr="003A048D">
        <w:rPr>
          <w:rFonts w:asciiTheme="minorHAnsi" w:hAnsiTheme="minorHAnsi" w:cstheme="minorHAnsi"/>
          <w:sz w:val="22"/>
        </w:rPr>
        <w:t xml:space="preserve">powinny </w:t>
      </w:r>
      <w:r>
        <w:rPr>
          <w:rFonts w:asciiTheme="minorHAnsi" w:hAnsiTheme="minorHAnsi" w:cstheme="minorHAnsi"/>
          <w:sz w:val="22"/>
        </w:rPr>
        <w:t xml:space="preserve">być </w:t>
      </w:r>
      <w:r w:rsidRPr="003A048D">
        <w:rPr>
          <w:rFonts w:asciiTheme="minorHAnsi" w:hAnsiTheme="minorHAnsi" w:cstheme="minorHAnsi"/>
          <w:sz w:val="22"/>
        </w:rPr>
        <w:t xml:space="preserve">wyposażone </w:t>
      </w:r>
      <w:r w:rsidR="00DF3089" w:rsidRPr="00DF3089">
        <w:rPr>
          <w:rFonts w:asciiTheme="minorHAnsi" w:hAnsiTheme="minorHAnsi" w:cstheme="minorHAnsi"/>
          <w:sz w:val="22"/>
        </w:rPr>
        <w:t xml:space="preserve">w płaskie </w:t>
      </w:r>
      <w:r>
        <w:rPr>
          <w:rFonts w:asciiTheme="minorHAnsi" w:hAnsiTheme="minorHAnsi" w:cstheme="minorHAnsi"/>
          <w:sz w:val="22"/>
        </w:rPr>
        <w:t xml:space="preserve">dzielone </w:t>
      </w:r>
      <w:r w:rsidR="00DF3089" w:rsidRPr="00DF3089">
        <w:rPr>
          <w:rFonts w:asciiTheme="minorHAnsi" w:hAnsiTheme="minorHAnsi" w:cstheme="minorHAnsi"/>
          <w:sz w:val="22"/>
        </w:rPr>
        <w:t>pokrywy</w:t>
      </w:r>
      <w:r>
        <w:rPr>
          <w:rFonts w:asciiTheme="minorHAnsi" w:hAnsiTheme="minorHAnsi" w:cstheme="minorHAnsi"/>
          <w:sz w:val="22"/>
        </w:rPr>
        <w:t xml:space="preserve"> (typu „pokrywa w pokrywie”) ułatwiające wrzucanie odpadów do pojemnika, najpóźniej do 31.03.2023 r. </w:t>
      </w:r>
    </w:p>
    <w:p w:rsidR="00B577D3" w:rsidRDefault="00B577D3" w:rsidP="00563D02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  <w:sz w:val="22"/>
        </w:rPr>
      </w:pPr>
      <w:r w:rsidRPr="00B577D3">
        <w:rPr>
          <w:rFonts w:asciiTheme="minorHAnsi" w:hAnsiTheme="minorHAnsi" w:cstheme="minorHAnsi"/>
          <w:sz w:val="22"/>
        </w:rPr>
        <w:t>Wykonawca oznaczy pojemniki do gromadzenia zmieszanych odpadów komunalnych służących do obsługi nieruchomości o zabudowie wielorodzinnej, w sposób pozwalający na identyfikację adresu nieruchomości do obsługi której służy pojemnik, do dnia 28.02.2023 r.</w:t>
      </w:r>
      <w:r>
        <w:rPr>
          <w:rFonts w:asciiTheme="minorHAnsi" w:hAnsiTheme="minorHAnsi" w:cstheme="minorHAnsi"/>
          <w:sz w:val="22"/>
        </w:rPr>
        <w:t xml:space="preserve"> Wykonawca uzgodni sposób oznaczenia pojemników z Zamawiającym. </w:t>
      </w:r>
    </w:p>
    <w:p w:rsidR="00182198" w:rsidRPr="009F086D" w:rsidRDefault="00182198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10" w:name="bookmark14"/>
    </w:p>
    <w:p w:rsidR="00182198" w:rsidRPr="009F086D" w:rsidRDefault="00182198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10 Obowiązki do umowy</w:t>
      </w:r>
      <w:bookmarkEnd w:id="10"/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1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Zamawiający, w czasie trwania umowy, udostępni Wykonawcy niezwłocznie informacje </w:t>
      </w:r>
      <w:r w:rsidR="0046171F">
        <w:rPr>
          <w:rFonts w:asciiTheme="minorHAnsi" w:eastAsiaTheme="minorHAnsi" w:hAnsiTheme="minorHAnsi" w:cstheme="minorHAnsi"/>
          <w:sz w:val="22"/>
        </w:rPr>
        <w:br/>
      </w:r>
      <w:r w:rsidRPr="009F086D">
        <w:rPr>
          <w:rFonts w:asciiTheme="minorHAnsi" w:eastAsiaTheme="minorHAnsi" w:hAnsiTheme="minorHAnsi" w:cstheme="minorHAnsi"/>
          <w:sz w:val="22"/>
        </w:rPr>
        <w:t>o nieruchomościach nowo zgłoszonych.</w:t>
      </w:r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1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w przypadku nowo zgłoszonej nieruchomości będzie:</w:t>
      </w:r>
    </w:p>
    <w:p w:rsidR="00182198" w:rsidRPr="009F086D" w:rsidRDefault="00182198" w:rsidP="009F086D">
      <w:pPr>
        <w:pStyle w:val="Akapitzlist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odbierał odpady z tej nieruchomości począwszy od pierwszego tygodnia następującego po tygodniu, w którym Wykonawca otrzymał informacje określone w ust. 1,</w:t>
      </w:r>
    </w:p>
    <w:p w:rsidR="00182198" w:rsidRPr="009F086D" w:rsidRDefault="00182198" w:rsidP="009F086D">
      <w:pPr>
        <w:pStyle w:val="Akapitzlist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dostarczy właścicielowi nieruchomości pojemniki, worki itp. na odpady komunalne zbierane w sposób selektywny oraz harmonogram odbierania odpadów przed dniem pierwszego odbioru odpadów komunalnych wynikającym z harmonogramu, jednak nie później niż w terminie </w:t>
      </w:r>
      <w:r w:rsidR="0064724F" w:rsidRPr="009F086D">
        <w:rPr>
          <w:rFonts w:asciiTheme="minorHAnsi" w:eastAsiaTheme="minorHAnsi" w:hAnsiTheme="minorHAnsi" w:cstheme="minorHAnsi"/>
          <w:sz w:val="22"/>
        </w:rPr>
        <w:t>3</w:t>
      </w:r>
      <w:r w:rsidRPr="009F086D">
        <w:rPr>
          <w:rFonts w:asciiTheme="minorHAnsi" w:eastAsiaTheme="minorHAnsi" w:hAnsiTheme="minorHAnsi" w:cstheme="minorHAnsi"/>
          <w:sz w:val="22"/>
        </w:rPr>
        <w:t xml:space="preserve"> dni od daty otrzymania informacji określonych w ust. 1.</w:t>
      </w:r>
    </w:p>
    <w:p w:rsidR="00182198" w:rsidRPr="009F086D" w:rsidRDefault="00182198" w:rsidP="009F086D">
      <w:pPr>
        <w:tabs>
          <w:tab w:val="left" w:pos="359"/>
        </w:tabs>
        <w:ind w:left="38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9F086D">
        <w:rPr>
          <w:rFonts w:asciiTheme="minorHAnsi" w:eastAsiaTheme="minorHAnsi" w:hAnsiTheme="minorHAnsi" w:cstheme="minorHAnsi"/>
          <w:sz w:val="22"/>
          <w:szCs w:val="22"/>
        </w:rPr>
        <w:t>Wykonawca, w przypadku gdy nieruchomość zmieniła swój status użytkowania na niezamieszkałą - nie będzie odbierał odpadów z tej nieruchomości od momentu powiadomienia przez Zamawiającego.</w:t>
      </w:r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59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Szcze</w:t>
      </w:r>
      <w:r w:rsidR="00FA1F33">
        <w:rPr>
          <w:rFonts w:asciiTheme="minorHAnsi" w:eastAsiaTheme="minorHAnsi" w:hAnsiTheme="minorHAnsi" w:cstheme="minorHAnsi"/>
          <w:sz w:val="22"/>
        </w:rPr>
        <w:t>gółowy wykaz punktów wywozowych/</w:t>
      </w:r>
      <w:r w:rsidRPr="009F086D">
        <w:rPr>
          <w:rFonts w:asciiTheme="minorHAnsi" w:eastAsiaTheme="minorHAnsi" w:hAnsiTheme="minorHAnsi" w:cstheme="minorHAnsi"/>
          <w:sz w:val="22"/>
        </w:rPr>
        <w:t>nieruchomości, które powinny zostać wyposażone przez Wykonawcę w pojemniki</w:t>
      </w:r>
      <w:r w:rsidR="00FA1F33">
        <w:rPr>
          <w:rFonts w:asciiTheme="minorHAnsi" w:eastAsiaTheme="minorHAnsi" w:hAnsiTheme="minorHAnsi" w:cstheme="minorHAnsi"/>
          <w:sz w:val="22"/>
        </w:rPr>
        <w:t xml:space="preserve"> i worki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64724F" w:rsidRPr="009F086D">
        <w:rPr>
          <w:rFonts w:asciiTheme="minorHAnsi" w:eastAsiaTheme="minorHAnsi" w:hAnsiTheme="minorHAnsi" w:cstheme="minorHAnsi"/>
          <w:sz w:val="22"/>
        </w:rPr>
        <w:t>stanowi załącznik nr 1 do projektu umowy</w:t>
      </w:r>
      <w:r w:rsidRPr="009F086D">
        <w:rPr>
          <w:rFonts w:asciiTheme="minorHAnsi" w:eastAsiaTheme="minorHAnsi" w:hAnsiTheme="minorHAnsi" w:cstheme="minorHAnsi"/>
          <w:sz w:val="22"/>
        </w:rPr>
        <w:t>.</w:t>
      </w:r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59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 przypadku zmian w wykazie, o którym mowa w ust. 3, skutkujących rozszerzeniem listy punktów wywozowych/ nieruchomości lub pojemników nie ujętych w ww. wykazie, Wykonawca zobowiązany jest do wyposażenia nieruchomości w pojemniki lub worki, o których mowa w § 9 ,,OPZ” przed dniem pierwszego odbioru odpadów komunalnych wynikającym z harmonogramu, jednak nie później niż </w:t>
      </w:r>
      <w:r w:rsidR="00235B98">
        <w:rPr>
          <w:rFonts w:asciiTheme="minorHAnsi" w:eastAsiaTheme="minorHAnsi" w:hAnsiTheme="minorHAnsi" w:cstheme="minorHAnsi"/>
          <w:b/>
          <w:bCs/>
          <w:color w:val="000000"/>
          <w:sz w:val="22"/>
        </w:rPr>
        <w:t>w terminie do 2</w:t>
      </w:r>
      <w:r w:rsidRP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 xml:space="preserve"> dni </w:t>
      </w:r>
      <w:r w:rsidRPr="009F086D">
        <w:rPr>
          <w:rFonts w:asciiTheme="minorHAnsi" w:eastAsiaTheme="minorHAnsi" w:hAnsiTheme="minorHAnsi" w:cstheme="minorHAnsi"/>
          <w:sz w:val="22"/>
        </w:rPr>
        <w:t>od powiadomienia go przez Zamawiającego w formie pisemnej lub elektronicznej.</w:t>
      </w:r>
    </w:p>
    <w:p w:rsidR="00182198" w:rsidRDefault="00182198" w:rsidP="006041CA">
      <w:pPr>
        <w:pStyle w:val="Akapitzlist"/>
        <w:numPr>
          <w:ilvl w:val="0"/>
          <w:numId w:val="24"/>
        </w:numPr>
        <w:tabs>
          <w:tab w:val="left" w:pos="359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 przypadku zmian w wykazie, o którym mowa w ust. 3, skutkujących zmniejszeniem listy punktów wywozowych lub pojemników ujętych w wykazie, Wykonawca zobowiąza</w:t>
      </w:r>
      <w:r w:rsidR="00B1420A">
        <w:rPr>
          <w:rFonts w:asciiTheme="minorHAnsi" w:eastAsiaTheme="minorHAnsi" w:hAnsiTheme="minorHAnsi" w:cstheme="minorHAnsi"/>
          <w:sz w:val="22"/>
        </w:rPr>
        <w:t>ny jest do odebrania pojemników</w:t>
      </w:r>
      <w:r w:rsidRPr="009F086D">
        <w:rPr>
          <w:rFonts w:asciiTheme="minorHAnsi" w:eastAsiaTheme="minorHAnsi" w:hAnsiTheme="minorHAnsi" w:cstheme="minorHAnsi"/>
          <w:sz w:val="22"/>
        </w:rPr>
        <w:t>, o których mowa w § 9 „OPZ” z nieruchomości, których te zmiany dotyczą.</w:t>
      </w:r>
    </w:p>
    <w:p w:rsidR="006041CA" w:rsidRPr="006041CA" w:rsidRDefault="006041CA" w:rsidP="006041CA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</w:pPr>
      <w:bookmarkStart w:id="11" w:name="bookmark15"/>
      <w:r w:rsidRPr="006041CA">
        <w:rPr>
          <w:rFonts w:asciiTheme="minorHAnsi" w:eastAsiaTheme="minorHAnsi" w:hAnsiTheme="minorHAnsi" w:cstheme="minorHAnsi"/>
          <w:sz w:val="22"/>
        </w:rPr>
        <w:t xml:space="preserve">Wykonawcy zaleca się zapoznanie się z topografią terenu </w:t>
      </w:r>
      <w:r>
        <w:rPr>
          <w:rFonts w:asciiTheme="minorHAnsi" w:eastAsiaTheme="minorHAnsi" w:hAnsiTheme="minorHAnsi" w:cstheme="minorHAnsi"/>
          <w:sz w:val="22"/>
        </w:rPr>
        <w:t>Gminy</w:t>
      </w:r>
      <w:r w:rsidRPr="006041CA">
        <w:rPr>
          <w:rFonts w:asciiTheme="minorHAnsi" w:eastAsiaTheme="minorHAnsi" w:hAnsiTheme="minorHAnsi" w:cstheme="minorHAnsi"/>
          <w:sz w:val="22"/>
        </w:rPr>
        <w:t xml:space="preserve"> </w:t>
      </w:r>
      <w:r w:rsidR="00B05556">
        <w:rPr>
          <w:rFonts w:asciiTheme="minorHAnsi" w:eastAsiaTheme="minorHAnsi" w:hAnsiTheme="minorHAnsi" w:cstheme="minorHAnsi"/>
          <w:sz w:val="22"/>
        </w:rPr>
        <w:t>Piława Górna</w:t>
      </w:r>
      <w:r w:rsidRPr="006041CA">
        <w:rPr>
          <w:rFonts w:asciiTheme="minorHAnsi" w:eastAsiaTheme="minorHAnsi" w:hAnsiTheme="minorHAnsi" w:cstheme="minorHAnsi"/>
          <w:sz w:val="22"/>
        </w:rPr>
        <w:t xml:space="preserve"> przed złożeniem oferty. </w:t>
      </w: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 xml:space="preserve">§ 11 Punkt Selektywnego </w:t>
      </w:r>
      <w:bookmarkEnd w:id="11"/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Zbierania Odpadów Komunalnych</w:t>
      </w:r>
    </w:p>
    <w:p w:rsidR="00F320C8" w:rsidRPr="009F086D" w:rsidRDefault="00F320C8" w:rsidP="009F086D">
      <w:pPr>
        <w:pStyle w:val="Akapitzlist"/>
        <w:numPr>
          <w:ilvl w:val="1"/>
          <w:numId w:val="31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color w:val="00000A"/>
          <w:sz w:val="22"/>
        </w:rPr>
      </w:pPr>
      <w:bookmarkStart w:id="12" w:name="bookmark16"/>
      <w:r w:rsidRPr="009F086D">
        <w:rPr>
          <w:rFonts w:asciiTheme="minorHAnsi" w:hAnsiTheme="minorHAnsi" w:cstheme="minorHAnsi"/>
          <w:sz w:val="22"/>
        </w:rPr>
        <w:t xml:space="preserve">Wykonawca obowiązany jest zorganizować stacjonarny PSZOK, spełniający wymagania prawa </w:t>
      </w:r>
      <w:r w:rsidR="0046171F">
        <w:rPr>
          <w:rFonts w:asciiTheme="minorHAnsi" w:hAnsiTheme="minorHAnsi" w:cstheme="minorHAnsi"/>
          <w:sz w:val="22"/>
        </w:rPr>
        <w:br/>
      </w:r>
      <w:r w:rsidRPr="009F086D">
        <w:rPr>
          <w:rFonts w:asciiTheme="minorHAnsi" w:hAnsiTheme="minorHAnsi" w:cstheme="minorHAnsi"/>
          <w:sz w:val="22"/>
        </w:rPr>
        <w:t>w przedmiotowym zakresie, który powinien być wyposażony w pojemniki, do których mieszkańcy będą mieli możliwość oddania w sposób selektywny następujących odpadów: odpady zielone, odpady ulegające biodegradacji, przeterminowane leki, chemikalia i odpady komunalne niebezpieczne, zużyty sprzęt elektryczny i elektroniczny, zużyte baterie i akumulatory, odpady budowlane i rozbiórkowe, zużyte opony z pojazdów użytkowanych w gospodarstwie domowym, meble i inne odpady wielkogabarytowe, papier, szkło, metale, tworzywa sztuczne, opakowania wielomateriałowe, tekstylia i odpady wytworzone podczas iniekcji domowych (zużyte igły, strzykawki, ampułko-strzykawki).  Pojemniki powinny być przystosowane do gromadzenia ww. rodzajów odpadów.</w:t>
      </w:r>
    </w:p>
    <w:p w:rsidR="00F320C8" w:rsidRPr="003A1574" w:rsidRDefault="00F320C8" w:rsidP="006041CA">
      <w:pPr>
        <w:pStyle w:val="Akapitzlist"/>
        <w:numPr>
          <w:ilvl w:val="1"/>
          <w:numId w:val="31"/>
        </w:numPr>
        <w:tabs>
          <w:tab w:val="clear" w:pos="574"/>
          <w:tab w:val="num" w:pos="14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 Punkt powinien być zlokalizowany </w:t>
      </w:r>
      <w:bookmarkStart w:id="13" w:name="_Hlk527367419"/>
      <w:r w:rsidRPr="009F086D">
        <w:rPr>
          <w:rFonts w:asciiTheme="minorHAnsi" w:hAnsiTheme="minorHAnsi" w:cstheme="minorHAnsi"/>
          <w:sz w:val="22"/>
        </w:rPr>
        <w:t xml:space="preserve">na terenie Gminy </w:t>
      </w:r>
      <w:bookmarkEnd w:id="13"/>
      <w:r w:rsidR="00B05556">
        <w:rPr>
          <w:rFonts w:asciiTheme="minorHAnsi" w:hAnsiTheme="minorHAnsi" w:cstheme="minorHAnsi"/>
          <w:sz w:val="22"/>
        </w:rPr>
        <w:t>Piława Górna</w:t>
      </w:r>
      <w:r w:rsidR="006041CA">
        <w:rPr>
          <w:rFonts w:asciiTheme="minorHAnsi" w:hAnsiTheme="minorHAnsi" w:cstheme="minorHAnsi"/>
          <w:sz w:val="22"/>
        </w:rPr>
        <w:t xml:space="preserve"> </w:t>
      </w:r>
      <w:r w:rsidRPr="009F086D">
        <w:rPr>
          <w:rFonts w:asciiTheme="minorHAnsi" w:hAnsiTheme="minorHAnsi" w:cstheme="minorHAnsi"/>
          <w:sz w:val="22"/>
        </w:rPr>
        <w:t>w miejscu łatwo dostępnym dla mieszkańców</w:t>
      </w:r>
      <w:r w:rsidR="00787C5F">
        <w:rPr>
          <w:rFonts w:asciiTheme="minorHAnsi" w:hAnsiTheme="minorHAnsi" w:cstheme="minorHAnsi"/>
          <w:sz w:val="22"/>
        </w:rPr>
        <w:t>,</w:t>
      </w:r>
      <w:r w:rsidRPr="009F086D">
        <w:rPr>
          <w:rFonts w:asciiTheme="minorHAnsi" w:hAnsiTheme="minorHAnsi" w:cstheme="minorHAnsi"/>
          <w:sz w:val="22"/>
        </w:rPr>
        <w:t xml:space="preserve"> umożliwiającym dojazd samochodem i zaparkowania na terenie PSZOK w celu przekazania odpadów, </w:t>
      </w:r>
      <w:r w:rsidRPr="003A1574">
        <w:rPr>
          <w:rFonts w:asciiTheme="minorHAnsi" w:hAnsiTheme="minorHAnsi" w:cstheme="minorHAnsi"/>
          <w:sz w:val="22"/>
        </w:rPr>
        <w:t xml:space="preserve">z co najmniej </w:t>
      </w:r>
      <w:r w:rsidR="00502B55" w:rsidRPr="003A1574">
        <w:rPr>
          <w:rFonts w:asciiTheme="minorHAnsi" w:hAnsiTheme="minorHAnsi" w:cstheme="minorHAnsi"/>
          <w:sz w:val="22"/>
        </w:rPr>
        <w:t>dwoma</w:t>
      </w:r>
      <w:r w:rsidRPr="003A1574">
        <w:rPr>
          <w:rFonts w:asciiTheme="minorHAnsi" w:hAnsiTheme="minorHAnsi" w:cstheme="minorHAnsi"/>
          <w:sz w:val="22"/>
        </w:rPr>
        <w:t xml:space="preserve"> miejscami </w:t>
      </w:r>
      <w:r w:rsidR="00502B55" w:rsidRPr="003A1574">
        <w:rPr>
          <w:rFonts w:asciiTheme="minorHAnsi" w:hAnsiTheme="minorHAnsi" w:cstheme="minorHAnsi"/>
          <w:sz w:val="22"/>
        </w:rPr>
        <w:t xml:space="preserve">do jednoczesnego </w:t>
      </w:r>
      <w:r w:rsidRPr="003A1574">
        <w:rPr>
          <w:rFonts w:asciiTheme="minorHAnsi" w:hAnsiTheme="minorHAnsi" w:cstheme="minorHAnsi"/>
          <w:sz w:val="22"/>
        </w:rPr>
        <w:t>rozładunku</w:t>
      </w:r>
      <w:r w:rsidR="000C649C" w:rsidRPr="003A1574">
        <w:rPr>
          <w:rFonts w:asciiTheme="minorHAnsi" w:hAnsiTheme="minorHAnsi" w:cstheme="minorHAnsi"/>
          <w:sz w:val="22"/>
        </w:rPr>
        <w:t xml:space="preserve"> pojazdów</w:t>
      </w:r>
      <w:r w:rsidRPr="003A1574">
        <w:rPr>
          <w:rFonts w:asciiTheme="minorHAnsi" w:hAnsiTheme="minorHAnsi" w:cstheme="minorHAnsi"/>
          <w:sz w:val="22"/>
        </w:rPr>
        <w:t>.</w:t>
      </w:r>
    </w:p>
    <w:p w:rsidR="00F320C8" w:rsidRPr="009F086D" w:rsidRDefault="00F320C8" w:rsidP="009F086D">
      <w:pPr>
        <w:pStyle w:val="Akapitzlist"/>
        <w:numPr>
          <w:ilvl w:val="1"/>
          <w:numId w:val="31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 Wykonawca powinien posiadać tytuł prawny do dysponowania miejscem, w którym będzie zlokalizowany PSZOK.</w:t>
      </w:r>
    </w:p>
    <w:p w:rsidR="00F320C8" w:rsidRPr="009F086D" w:rsidRDefault="00F320C8" w:rsidP="009F086D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W ramach prowadzenia PSZOK Wykonawca jest zobowiązany do </w:t>
      </w:r>
      <w:r w:rsidRPr="00B05556">
        <w:rPr>
          <w:rFonts w:asciiTheme="minorHAnsi" w:hAnsiTheme="minorHAnsi" w:cstheme="minorHAnsi"/>
          <w:sz w:val="22"/>
        </w:rPr>
        <w:t xml:space="preserve">wyposażenia </w:t>
      </w:r>
      <w:r w:rsidR="00B05556" w:rsidRPr="00B05556">
        <w:rPr>
          <w:rFonts w:asciiTheme="minorHAnsi" w:hAnsiTheme="minorHAnsi" w:cstheme="minorHAnsi"/>
          <w:sz w:val="22"/>
        </w:rPr>
        <w:t>1</w:t>
      </w:r>
      <w:r w:rsidR="00ED0573" w:rsidRPr="00B05556">
        <w:rPr>
          <w:rFonts w:asciiTheme="minorHAnsi" w:hAnsiTheme="minorHAnsi" w:cstheme="minorHAnsi"/>
          <w:sz w:val="22"/>
        </w:rPr>
        <w:t xml:space="preserve"> aptek</w:t>
      </w:r>
      <w:r w:rsidR="00B05556" w:rsidRPr="00B05556">
        <w:rPr>
          <w:rFonts w:asciiTheme="minorHAnsi" w:hAnsiTheme="minorHAnsi" w:cstheme="minorHAnsi"/>
          <w:sz w:val="22"/>
        </w:rPr>
        <w:t>i</w:t>
      </w:r>
      <w:r w:rsidRPr="00B05556">
        <w:rPr>
          <w:rFonts w:asciiTheme="minorHAnsi" w:hAnsiTheme="minorHAnsi" w:cstheme="minorHAnsi"/>
          <w:sz w:val="22"/>
        </w:rPr>
        <w:t xml:space="preserve"> na tere</w:t>
      </w:r>
      <w:r w:rsidR="006041CA" w:rsidRPr="00B05556">
        <w:rPr>
          <w:rFonts w:asciiTheme="minorHAnsi" w:hAnsiTheme="minorHAnsi" w:cstheme="minorHAnsi"/>
          <w:sz w:val="22"/>
        </w:rPr>
        <w:t>nie</w:t>
      </w:r>
      <w:r w:rsidR="006041CA">
        <w:rPr>
          <w:rFonts w:asciiTheme="minorHAnsi" w:hAnsiTheme="minorHAnsi" w:cstheme="minorHAnsi"/>
          <w:sz w:val="22"/>
        </w:rPr>
        <w:t xml:space="preserve"> Gminy </w:t>
      </w:r>
      <w:r w:rsidRPr="009F086D">
        <w:rPr>
          <w:rFonts w:asciiTheme="minorHAnsi" w:hAnsiTheme="minorHAnsi" w:cstheme="minorHAnsi"/>
          <w:sz w:val="22"/>
        </w:rPr>
        <w:t>w pojemnik</w:t>
      </w:r>
      <w:r w:rsidR="003A1574">
        <w:rPr>
          <w:rFonts w:asciiTheme="minorHAnsi" w:hAnsiTheme="minorHAnsi" w:cstheme="minorHAnsi"/>
          <w:sz w:val="22"/>
        </w:rPr>
        <w:t>i przystosowane</w:t>
      </w:r>
      <w:r w:rsidRPr="009F086D">
        <w:rPr>
          <w:rFonts w:asciiTheme="minorHAnsi" w:hAnsiTheme="minorHAnsi" w:cstheme="minorHAnsi"/>
          <w:sz w:val="22"/>
        </w:rPr>
        <w:t xml:space="preserve"> do gromadzenia przeterminowanych leków od mieszkańców </w:t>
      </w:r>
      <w:r w:rsidR="003A1574">
        <w:rPr>
          <w:rFonts w:asciiTheme="minorHAnsi" w:hAnsiTheme="minorHAnsi" w:cstheme="minorHAnsi"/>
          <w:sz w:val="22"/>
        </w:rPr>
        <w:br/>
      </w:r>
      <w:r w:rsidRPr="009F086D">
        <w:rPr>
          <w:rFonts w:asciiTheme="minorHAnsi" w:hAnsiTheme="minorHAnsi" w:cstheme="minorHAnsi"/>
          <w:sz w:val="22"/>
        </w:rPr>
        <w:t>i prowadzenia z</w:t>
      </w:r>
      <w:r w:rsidR="003A1574">
        <w:rPr>
          <w:rFonts w:asciiTheme="minorHAnsi" w:hAnsiTheme="minorHAnsi" w:cstheme="minorHAnsi"/>
          <w:sz w:val="22"/>
        </w:rPr>
        <w:t>biórki zgromadzonych w pojemnikach</w:t>
      </w:r>
      <w:r w:rsidRPr="009F086D">
        <w:rPr>
          <w:rFonts w:asciiTheme="minorHAnsi" w:hAnsiTheme="minorHAnsi" w:cstheme="minorHAnsi"/>
          <w:sz w:val="22"/>
        </w:rPr>
        <w:t xml:space="preserve"> leków. Odbiór odbywa się po zapełnieniu pojemnika. Pojemnik do zbierania leków musi odpowiadać wymaganiom: pojemność 60 l – 90l, pojemnik przeznaczony do zbiórki leków w pomieszczeniach, wyposażony w uchwyt na worki, pokrywa wyposażona w zamek zamykany na klucz, pokrywa posiada bezpieczny otwór wrzutowy uniemożliwiający dostęp do zawartości pojemnika, wyposażony w naklejkę: „Przeterminowane leki” oraz dane kontaktowe Wykonawcy. Wykonawca uzgodni z</w:t>
      </w:r>
      <w:r w:rsidR="00390128">
        <w:rPr>
          <w:rFonts w:asciiTheme="minorHAnsi" w:hAnsiTheme="minorHAnsi" w:cstheme="minorHAnsi"/>
          <w:sz w:val="22"/>
        </w:rPr>
        <w:t xml:space="preserve"> Zamawiającym lokalizację aptek w których</w:t>
      </w:r>
      <w:r w:rsidRPr="009F086D">
        <w:rPr>
          <w:rFonts w:asciiTheme="minorHAnsi" w:hAnsiTheme="minorHAnsi" w:cstheme="minorHAnsi"/>
          <w:sz w:val="22"/>
        </w:rPr>
        <w:t xml:space="preserve"> prowadzona będzie zbiórka do dnia rozpoczęcia świadczenia usługi.</w:t>
      </w:r>
    </w:p>
    <w:p w:rsidR="00F320C8" w:rsidRPr="009F086D" w:rsidRDefault="00F320C8" w:rsidP="009F086D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 </w:t>
      </w:r>
      <w:r w:rsidRPr="009F086D">
        <w:rPr>
          <w:rFonts w:asciiTheme="minorHAnsi" w:hAnsiTheme="minorHAnsi" w:cstheme="minorHAnsi"/>
          <w:color w:val="00000A"/>
          <w:sz w:val="22"/>
        </w:rPr>
        <w:t>PSZOK będzie wyposażony w odpowiednią ilość i rodzaj kontenerów oraz pojemników, tj. co najmniej:</w:t>
      </w:r>
    </w:p>
    <w:p w:rsidR="00F320C8" w:rsidRPr="009F086D" w:rsidRDefault="00F320C8" w:rsidP="0046171F">
      <w:pPr>
        <w:pStyle w:val="Akapitzlist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2 szt. kontenerów o pojemności co najmniej 7 m3 z przeznaczeniem na odpady ulegające biodegradacji, w tym opakowania ulegające biodegradacji, a także odpady zielone, odpady wielkogabarytowe, opony oraz gruz budowlany,</w:t>
      </w:r>
    </w:p>
    <w:p w:rsidR="00F320C8" w:rsidRPr="009F086D" w:rsidRDefault="00F320C8" w:rsidP="0046171F">
      <w:pPr>
        <w:pStyle w:val="Akapitzlist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6 szt. zamykanych pojemników o pojemności co najmniej 1,1 m3 z przeznaczeniem na odpady selektywnie zbierane tj.: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papieru i tektury,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tworzywa sztucznego, w tym opakowań,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szkła i odpadów opakowaniowych ze szkła,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metalu, w tym opakowań,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opakowań wielomateriałowych.</w:t>
      </w:r>
    </w:p>
    <w:p w:rsidR="00F320C8" w:rsidRPr="009F086D" w:rsidRDefault="00F320C8" w:rsidP="0046171F">
      <w:pPr>
        <w:pStyle w:val="Akapitzlist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Na terenie PSZOK zostanie zapewnione - zabezpieczone miejsce do gromadzenia specyficznych odpadów np. chemikaliów, świetlówek, baterii. Odpady niebezpieczne np. olej, rozpuszczalniki, farby, alkalia, kwasy, akumulatory, oraz przeterminowane leki, tonery i tusze drukarskie będą magazynowane w zamkniętych, odpowiednio przystosowanych pojemnikach umieszczonych w wydzielonym pomieszczeniu/magazynie bądź zamkniętym kontenerze.</w:t>
      </w:r>
    </w:p>
    <w:p w:rsidR="00F320C8" w:rsidRPr="009F086D" w:rsidRDefault="00F320C8" w:rsidP="0046171F">
      <w:pPr>
        <w:pStyle w:val="Akapitzlist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Odpady elektryczne i elektroniczne będą magazynowane w PSZOK w odpowiednio przystosowanych pojemnikach/regałach umieszczonych w wydzielonym pomieszczeniu/magazynie bądź zamkniętym kontenerze o pojemności co najmniej 7 m3.</w:t>
      </w:r>
    </w:p>
    <w:p w:rsidR="00F320C8" w:rsidRPr="00B708B4" w:rsidRDefault="00F320C8" w:rsidP="00B708B4">
      <w:pPr>
        <w:pStyle w:val="Akapitzlist"/>
        <w:numPr>
          <w:ilvl w:val="1"/>
          <w:numId w:val="31"/>
        </w:numPr>
        <w:rPr>
          <w:rFonts w:asciiTheme="minorHAnsi" w:hAnsiTheme="minorHAnsi" w:cstheme="minorHAnsi"/>
          <w:sz w:val="22"/>
        </w:rPr>
      </w:pPr>
      <w:r w:rsidRPr="00B708B4">
        <w:rPr>
          <w:rFonts w:asciiTheme="minorHAnsi" w:hAnsiTheme="minorHAnsi" w:cstheme="minorHAnsi"/>
          <w:sz w:val="22"/>
        </w:rPr>
        <w:t>Wykonawca wykaże gotowość funkcjonowan</w:t>
      </w:r>
      <w:r w:rsidR="00AF1982" w:rsidRPr="00B708B4">
        <w:rPr>
          <w:rFonts w:asciiTheme="minorHAnsi" w:hAnsiTheme="minorHAnsi" w:cstheme="minorHAnsi"/>
          <w:sz w:val="22"/>
        </w:rPr>
        <w:t xml:space="preserve">ia PSZOK w terminie do dnia </w:t>
      </w:r>
      <w:r w:rsidR="00502B55" w:rsidRPr="00B708B4">
        <w:rPr>
          <w:rFonts w:asciiTheme="minorHAnsi" w:hAnsiTheme="minorHAnsi" w:cstheme="minorHAnsi"/>
          <w:sz w:val="22"/>
        </w:rPr>
        <w:t>2.01.2023</w:t>
      </w:r>
      <w:r w:rsidRPr="00B708B4">
        <w:rPr>
          <w:rFonts w:asciiTheme="minorHAnsi" w:hAnsiTheme="minorHAnsi" w:cstheme="minorHAnsi"/>
          <w:sz w:val="22"/>
        </w:rPr>
        <w:t xml:space="preserve"> r.</w:t>
      </w:r>
      <w:r w:rsidR="00B708B4" w:rsidRPr="00B708B4">
        <w:rPr>
          <w:rFonts w:asciiTheme="minorHAnsi" w:hAnsiTheme="minorHAnsi" w:cstheme="minorHAnsi"/>
          <w:sz w:val="22"/>
        </w:rPr>
        <w:t xml:space="preserve"> </w:t>
      </w:r>
    </w:p>
    <w:p w:rsidR="00F320C8" w:rsidRPr="009F086D" w:rsidRDefault="00F320C8" w:rsidP="009F086D">
      <w:pPr>
        <w:widowControl/>
        <w:numPr>
          <w:ilvl w:val="1"/>
          <w:numId w:val="31"/>
        </w:numPr>
        <w:tabs>
          <w:tab w:val="num" w:pos="-127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F086D">
        <w:rPr>
          <w:rFonts w:asciiTheme="minorHAnsi" w:hAnsiTheme="minorHAnsi" w:cstheme="minorHAnsi"/>
          <w:sz w:val="22"/>
          <w:szCs w:val="22"/>
        </w:rPr>
        <w:lastRenderedPageBreak/>
        <w:t xml:space="preserve">Gminny PSZOK powinien być udostępniony mieszkańcom </w:t>
      </w:r>
      <w:r w:rsidR="00502B55">
        <w:rPr>
          <w:rFonts w:asciiTheme="minorHAnsi" w:hAnsiTheme="minorHAnsi" w:cstheme="minorHAnsi"/>
          <w:sz w:val="22"/>
          <w:szCs w:val="22"/>
        </w:rPr>
        <w:t>od poniedziałku</w:t>
      </w:r>
      <w:r w:rsidRPr="009F086D">
        <w:rPr>
          <w:rFonts w:asciiTheme="minorHAnsi" w:hAnsiTheme="minorHAnsi" w:cstheme="minorHAnsi"/>
          <w:sz w:val="22"/>
          <w:szCs w:val="22"/>
        </w:rPr>
        <w:t xml:space="preserve"> </w:t>
      </w:r>
      <w:r w:rsidRPr="009F086D">
        <w:rPr>
          <w:rFonts w:asciiTheme="minorHAnsi" w:hAnsiTheme="minorHAnsi" w:cstheme="minorHAnsi"/>
          <w:sz w:val="22"/>
          <w:szCs w:val="22"/>
        </w:rPr>
        <w:br/>
      </w:r>
      <w:r w:rsidR="00502B55">
        <w:rPr>
          <w:rFonts w:asciiTheme="minorHAnsi" w:hAnsiTheme="minorHAnsi" w:cstheme="minorHAnsi"/>
          <w:sz w:val="22"/>
          <w:szCs w:val="22"/>
        </w:rPr>
        <w:t>do piątku</w:t>
      </w:r>
      <w:r w:rsidRPr="009F086D">
        <w:rPr>
          <w:rFonts w:asciiTheme="minorHAnsi" w:hAnsiTheme="minorHAnsi" w:cstheme="minorHAnsi"/>
          <w:sz w:val="22"/>
          <w:szCs w:val="22"/>
        </w:rPr>
        <w:t xml:space="preserve"> </w:t>
      </w:r>
      <w:bookmarkStart w:id="14" w:name="_Hlk526934668"/>
      <w:r w:rsidRPr="009F086D">
        <w:rPr>
          <w:rFonts w:asciiTheme="minorHAnsi" w:hAnsiTheme="minorHAnsi" w:cstheme="minorHAnsi"/>
          <w:sz w:val="22"/>
          <w:szCs w:val="22"/>
        </w:rPr>
        <w:t xml:space="preserve">od godziny 11:00 do godziny 19:00 </w:t>
      </w:r>
      <w:bookmarkEnd w:id="14"/>
      <w:r w:rsidRPr="009F086D">
        <w:rPr>
          <w:rFonts w:asciiTheme="minorHAnsi" w:hAnsiTheme="minorHAnsi" w:cstheme="minorHAnsi"/>
          <w:sz w:val="22"/>
          <w:szCs w:val="22"/>
        </w:rPr>
        <w:t>oraz w każdą sobotę od godziny 8:00 do godziny 16:00</w:t>
      </w:r>
      <w:r w:rsidRPr="009F086D">
        <w:rPr>
          <w:rFonts w:asciiTheme="minorHAnsi" w:eastAsia="Times New Roman" w:hAnsiTheme="minorHAnsi" w:cstheme="minorHAnsi"/>
          <w:sz w:val="22"/>
          <w:szCs w:val="22"/>
        </w:rPr>
        <w:t>, w czasie realizacji zamówienia, za wyjątkiem dni ustawowo wolnych od pracy.</w:t>
      </w:r>
    </w:p>
    <w:p w:rsidR="00F320C8" w:rsidRPr="009F086D" w:rsidRDefault="00F320C8" w:rsidP="009F086D">
      <w:pPr>
        <w:widowControl/>
        <w:numPr>
          <w:ilvl w:val="1"/>
          <w:numId w:val="31"/>
        </w:numPr>
        <w:tabs>
          <w:tab w:val="num" w:pos="-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F086D">
        <w:rPr>
          <w:rFonts w:asciiTheme="minorHAnsi" w:hAnsiTheme="minorHAnsi" w:cstheme="minorHAnsi"/>
          <w:sz w:val="22"/>
          <w:szCs w:val="22"/>
        </w:rPr>
        <w:t>Zakres świadczonej usługi w ramach prowadzenia PSZOK: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odpadów zielonych w ilości nie przekraczającej 300 litrów/nieruchomość/tydzień,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opadów biodegradowalnych - kuchennych,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metali,</w:t>
      </w:r>
    </w:p>
    <w:p w:rsidR="00F320C8" w:rsidRPr="009F086D" w:rsidRDefault="00F320C8" w:rsidP="00390128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odbiór każdej ilości przeterminowanych leków i </w:t>
      </w:r>
      <w:r w:rsidR="00390128" w:rsidRPr="00390128">
        <w:rPr>
          <w:rFonts w:asciiTheme="minorHAnsi" w:hAnsiTheme="minorHAnsi" w:cstheme="minorHAnsi"/>
          <w:sz w:val="22"/>
        </w:rPr>
        <w:t>odpadów niekwalifikujących się do odpadów medycznych, które powstały w gospodarstwie domowym w wyniku przyjmowania produktów leczniczych w formie iniekcji i prowadzenia monitoringu poziomu substancji we krwi, w szczególności igieł i strzykawek</w:t>
      </w:r>
      <w:r w:rsidRPr="009F086D">
        <w:rPr>
          <w:rFonts w:asciiTheme="minorHAnsi" w:hAnsiTheme="minorHAnsi" w:cstheme="minorHAnsi"/>
          <w:sz w:val="22"/>
        </w:rPr>
        <w:t xml:space="preserve"> (zużyte igły, strzykawki, ampułko-strzykawki</w:t>
      </w:r>
      <w:r w:rsidR="00390128">
        <w:rPr>
          <w:rFonts w:asciiTheme="minorHAnsi" w:hAnsiTheme="minorHAnsi" w:cstheme="minorHAnsi"/>
          <w:sz w:val="22"/>
        </w:rPr>
        <w:t xml:space="preserve"> itp.</w:t>
      </w:r>
      <w:r w:rsidRPr="009F086D">
        <w:rPr>
          <w:rFonts w:asciiTheme="minorHAnsi" w:hAnsiTheme="minorHAnsi" w:cstheme="minorHAnsi"/>
          <w:sz w:val="22"/>
        </w:rPr>
        <w:t>),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odpadów niebezpiecznych z gospodarstw domowych takich jak: środki chemiczne, farby, rozpuszczalniki, oleje silnikowe,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zużytego sprzętu elektrycznego i elektronicznego,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 odbiór każdej ilości zużytych baterii i akumulatorów,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odbiór mebli oraz innych odpadów wielkogabarytowych, w ilości nie przekraczającej 300 kg/nieruchomość/tydzień, 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odbiór zużytych opon </w:t>
      </w:r>
      <w:bookmarkStart w:id="15" w:name="_Hlk522624511"/>
      <w:r w:rsidRPr="009F086D">
        <w:rPr>
          <w:rFonts w:asciiTheme="minorHAnsi" w:hAnsiTheme="minorHAnsi" w:cstheme="minorHAnsi"/>
          <w:sz w:val="22"/>
        </w:rPr>
        <w:t>z pojazdów użytkowanych w gospodarstwie domowym</w:t>
      </w:r>
      <w:bookmarkEnd w:id="15"/>
      <w:r w:rsidRPr="009F086D">
        <w:rPr>
          <w:rFonts w:asciiTheme="minorHAnsi" w:hAnsiTheme="minorHAnsi" w:cstheme="minorHAnsi"/>
          <w:sz w:val="22"/>
        </w:rPr>
        <w:t xml:space="preserve"> w ilości nie przekraczającej jednorazowo 5 sztuk,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odpadów budowlanych i rozbiórkowych, w ilości nie przekraczającej 300 kg/nieruchomość/tydzień,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posegregowanych odpadów: papieru, tworzyw sztucznych, szkła, w tym opakowań, opakowań wielomateriałowych,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odzieży i tekstyliów.</w:t>
      </w:r>
    </w:p>
    <w:p w:rsidR="00F320C8" w:rsidRPr="009F086D" w:rsidRDefault="00F320C8" w:rsidP="009F086D">
      <w:pPr>
        <w:widowControl/>
        <w:numPr>
          <w:ilvl w:val="1"/>
          <w:numId w:val="31"/>
        </w:numPr>
        <w:tabs>
          <w:tab w:val="num" w:pos="-993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F086D">
        <w:rPr>
          <w:rFonts w:asciiTheme="minorHAnsi" w:hAnsiTheme="minorHAnsi" w:cstheme="minorHAnsi"/>
          <w:sz w:val="22"/>
          <w:szCs w:val="22"/>
        </w:rPr>
        <w:t xml:space="preserve">Przekazywane przez mieszkańców odpady muszą być przez mieszkańca posegregowane i wolne od innych zanieczyszczeń, a przekazujący odpady musi umieścić odpady w miejscu lub </w:t>
      </w:r>
      <w:r w:rsidRPr="009F086D">
        <w:rPr>
          <w:rFonts w:asciiTheme="minorHAnsi" w:hAnsiTheme="minorHAnsi" w:cstheme="minorHAnsi"/>
          <w:sz w:val="22"/>
          <w:szCs w:val="22"/>
        </w:rPr>
        <w:br/>
        <w:t>w pojemniku wskazanym przez Wykonawcę. W przypadku, gdy przekazujący odpady nie spełni ww. warunków lub ilość odpadów przekracz</w:t>
      </w:r>
      <w:r w:rsidR="00436EB4" w:rsidRPr="009F086D">
        <w:rPr>
          <w:rFonts w:asciiTheme="minorHAnsi" w:hAnsiTheme="minorHAnsi" w:cstheme="minorHAnsi"/>
          <w:sz w:val="22"/>
          <w:szCs w:val="22"/>
        </w:rPr>
        <w:t>a limity określone w punkcie 8</w:t>
      </w:r>
      <w:r w:rsidRPr="009F086D">
        <w:rPr>
          <w:rFonts w:asciiTheme="minorHAnsi" w:hAnsiTheme="minorHAnsi" w:cstheme="minorHAnsi"/>
          <w:sz w:val="22"/>
          <w:szCs w:val="22"/>
        </w:rPr>
        <w:t xml:space="preserve"> Wykonawca może odmówić odebranie odpadów.</w:t>
      </w:r>
    </w:p>
    <w:p w:rsidR="00436EB4" w:rsidRPr="009F086D" w:rsidRDefault="00436EB4" w:rsidP="009F086D">
      <w:pPr>
        <w:pStyle w:val="Akapitzlist"/>
        <w:numPr>
          <w:ilvl w:val="1"/>
          <w:numId w:val="31"/>
        </w:numPr>
        <w:tabs>
          <w:tab w:val="num" w:pos="360"/>
        </w:tabs>
        <w:spacing w:after="0" w:line="240" w:lineRule="auto"/>
        <w:ind w:left="425" w:hanging="431"/>
        <w:rPr>
          <w:rFonts w:asciiTheme="minorHAnsi" w:eastAsia="Times New Roman" w:hAnsiTheme="minorHAnsi" w:cstheme="minorHAnsi"/>
          <w:sz w:val="22"/>
          <w:lang w:eastAsia="pl-PL" w:bidi="pl-PL"/>
        </w:rPr>
      </w:pPr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>Wykonawca zagospodaruje odpady odebrane z PSZOK zgodnie z zasadami określonymi w § 3 ust. 1 pkt 5 ,,OPZ”.</w:t>
      </w:r>
    </w:p>
    <w:p w:rsidR="00436EB4" w:rsidRPr="009F086D" w:rsidRDefault="00436EB4" w:rsidP="009F086D">
      <w:pPr>
        <w:pStyle w:val="Akapitzlist"/>
        <w:numPr>
          <w:ilvl w:val="1"/>
          <w:numId w:val="31"/>
        </w:numPr>
        <w:spacing w:after="0" w:line="240" w:lineRule="auto"/>
        <w:ind w:left="426" w:hanging="431"/>
        <w:jc w:val="both"/>
        <w:rPr>
          <w:rFonts w:asciiTheme="minorHAnsi" w:eastAsia="Times New Roman" w:hAnsiTheme="minorHAnsi" w:cstheme="minorHAnsi"/>
          <w:sz w:val="22"/>
          <w:lang w:eastAsia="pl-PL" w:bidi="pl-PL"/>
        </w:rPr>
      </w:pPr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 xml:space="preserve">Wykonawca przekaże Zamawiającemu informację o rodzaju i ilości odebranych odpadów </w:t>
      </w:r>
      <w:r w:rsidR="00AF1982">
        <w:rPr>
          <w:rFonts w:asciiTheme="minorHAnsi" w:eastAsia="Times New Roman" w:hAnsiTheme="minorHAnsi" w:cstheme="minorHAnsi"/>
          <w:sz w:val="22"/>
          <w:lang w:eastAsia="pl-PL" w:bidi="pl-PL"/>
        </w:rPr>
        <w:br/>
      </w:r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 xml:space="preserve">z Punktu Selektywnego Zbierania Odpadów Komunalnych w Raporcie, o którym mowa § 2 ust. 1 pkt 4 i ust. 13 ,,OPZ” w terminie do 10 dni od zakończenia </w:t>
      </w:r>
      <w:r w:rsidR="006069CC">
        <w:rPr>
          <w:rFonts w:asciiTheme="minorHAnsi" w:eastAsia="Times New Roman" w:hAnsiTheme="minorHAnsi" w:cstheme="minorHAnsi"/>
          <w:sz w:val="22"/>
          <w:lang w:eastAsia="pl-PL" w:bidi="pl-PL"/>
        </w:rPr>
        <w:t>kwartału</w:t>
      </w:r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>, którego dotyczy a także do przekazania informacji, o której mowa w § 3 ust. 1 ,,OPZ”.</w:t>
      </w:r>
    </w:p>
    <w:p w:rsidR="00F320C8" w:rsidRPr="009F086D" w:rsidRDefault="00F320C8" w:rsidP="009F086D">
      <w:pPr>
        <w:widowControl/>
        <w:numPr>
          <w:ilvl w:val="1"/>
          <w:numId w:val="31"/>
        </w:numPr>
        <w:tabs>
          <w:tab w:val="num" w:pos="-993"/>
        </w:tabs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86D">
        <w:rPr>
          <w:rFonts w:asciiTheme="minorHAnsi" w:eastAsia="Times New Roman" w:hAnsiTheme="minorHAnsi" w:cstheme="minorHAnsi"/>
          <w:sz w:val="22"/>
          <w:szCs w:val="22"/>
        </w:rPr>
        <w:t xml:space="preserve">Wykonawca jest zobowiązany do uzyskiwania poziomów recyklingu i przygotowania do ponownego użycia innych niż niebezpieczne odpadów budowlanych i rozbiórkowych określonych w ustawie lub obowiązującym rozporządzeniu wykonawczym do ustawy w tym zakresie, wyliczanych zgodnie z </w:t>
      </w:r>
      <w:r w:rsidR="00436EB4" w:rsidRPr="009F086D">
        <w:rPr>
          <w:rFonts w:asciiTheme="minorHAnsi" w:eastAsia="Times New Roman" w:hAnsiTheme="minorHAnsi" w:cstheme="minorHAnsi"/>
          <w:sz w:val="22"/>
          <w:szCs w:val="22"/>
        </w:rPr>
        <w:t xml:space="preserve">obowiązującymi przepisami prawa </w:t>
      </w:r>
      <w:r w:rsidRPr="009F086D">
        <w:rPr>
          <w:rFonts w:asciiTheme="minorHAnsi" w:eastAsia="Times New Roman" w:hAnsiTheme="minorHAnsi" w:cstheme="minorHAnsi"/>
          <w:sz w:val="22"/>
          <w:szCs w:val="22"/>
        </w:rPr>
        <w:t>w sprawie poziomów recyklingu, przygotowania do ponownego użycia i odzys</w:t>
      </w:r>
      <w:r w:rsidR="00436EB4" w:rsidRPr="009F086D">
        <w:rPr>
          <w:rFonts w:asciiTheme="minorHAnsi" w:eastAsia="Times New Roman" w:hAnsiTheme="minorHAnsi" w:cstheme="minorHAnsi"/>
          <w:sz w:val="22"/>
          <w:szCs w:val="22"/>
        </w:rPr>
        <w:t>ku.</w:t>
      </w:r>
    </w:p>
    <w:p w:rsidR="00F320C8" w:rsidRPr="008E6BFC" w:rsidRDefault="00F320C8" w:rsidP="009F086D">
      <w:pPr>
        <w:widowControl/>
        <w:numPr>
          <w:ilvl w:val="1"/>
          <w:numId w:val="31"/>
        </w:numPr>
        <w:tabs>
          <w:tab w:val="clear" w:pos="574"/>
          <w:tab w:val="num" w:pos="142"/>
        </w:tabs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Wykonawca powinien 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>zapewnić</w:t>
      </w:r>
      <w:r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właścicielom nieruchomości 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możliwość pobrania w PSZOK </w:t>
      </w:r>
      <w:r w:rsidR="00436EB4" w:rsidRPr="009F086D">
        <w:rPr>
          <w:rFonts w:asciiTheme="minorHAnsi" w:hAnsiTheme="minorHAnsi" w:cstheme="minorHAnsi"/>
          <w:color w:val="00000A"/>
          <w:sz w:val="22"/>
          <w:szCs w:val="22"/>
        </w:rPr>
        <w:t>work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>ów</w:t>
      </w:r>
      <w:r w:rsidR="00436EB4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do segregacji. Maksymalnie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jednorazowo</w:t>
      </w:r>
      <w:r w:rsidR="00436EB4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jeden zestaw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worków do segregacji. </w:t>
      </w:r>
    </w:p>
    <w:p w:rsidR="008E6BFC" w:rsidRPr="009F086D" w:rsidRDefault="008E6BFC" w:rsidP="009F086D">
      <w:pPr>
        <w:widowControl/>
        <w:numPr>
          <w:ilvl w:val="1"/>
          <w:numId w:val="31"/>
        </w:numPr>
        <w:tabs>
          <w:tab w:val="clear" w:pos="574"/>
          <w:tab w:val="num" w:pos="142"/>
        </w:tabs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z w:val="22"/>
          <w:szCs w:val="22"/>
        </w:rPr>
        <w:t xml:space="preserve">Pojemność i częstotliwość opróżniania pojemników wykorzystywanych w PSZOK powinna pozwalać na łatwe pozbywanie się odpadów przez mieszkańców. </w:t>
      </w:r>
    </w:p>
    <w:p w:rsidR="00F320C8" w:rsidRPr="009F086D" w:rsidRDefault="00F320C8" w:rsidP="009F086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12 Dane ilościowe pozwalające ocenić wartość oferty</w:t>
      </w:r>
      <w:bookmarkEnd w:id="12"/>
    </w:p>
    <w:p w:rsidR="00182198" w:rsidRPr="009F086D" w:rsidRDefault="00182198" w:rsidP="006041CA">
      <w:pPr>
        <w:pStyle w:val="Akapitzlist"/>
        <w:numPr>
          <w:ilvl w:val="0"/>
          <w:numId w:val="26"/>
        </w:numPr>
        <w:tabs>
          <w:tab w:val="left" w:pos="359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Gmina </w:t>
      </w:r>
      <w:r w:rsidR="00B05556">
        <w:rPr>
          <w:rFonts w:asciiTheme="minorHAnsi" w:eastAsiaTheme="minorHAnsi" w:hAnsiTheme="minorHAnsi" w:cstheme="minorHAnsi"/>
          <w:sz w:val="22"/>
        </w:rPr>
        <w:t>Piława Górna</w:t>
      </w:r>
      <w:r w:rsidR="006041CA">
        <w:rPr>
          <w:rFonts w:asciiTheme="minorHAnsi" w:eastAsiaTheme="minorHAnsi" w:hAnsiTheme="minorHAnsi" w:cstheme="minorHAnsi"/>
          <w:sz w:val="22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</w:rPr>
        <w:t xml:space="preserve">zajmuje </w:t>
      </w:r>
      <w:r w:rsidR="006041CA">
        <w:rPr>
          <w:rFonts w:asciiTheme="minorHAnsi" w:eastAsiaTheme="minorHAnsi" w:hAnsiTheme="minorHAnsi" w:cstheme="minorHAnsi"/>
          <w:sz w:val="22"/>
        </w:rPr>
        <w:t>20,</w:t>
      </w:r>
      <w:r w:rsidR="001F6E32">
        <w:rPr>
          <w:rFonts w:asciiTheme="minorHAnsi" w:eastAsiaTheme="minorHAnsi" w:hAnsiTheme="minorHAnsi" w:cstheme="minorHAnsi"/>
          <w:sz w:val="22"/>
        </w:rPr>
        <w:t>93</w:t>
      </w:r>
      <w:r w:rsidR="006041CA">
        <w:rPr>
          <w:rFonts w:asciiTheme="minorHAnsi" w:eastAsiaTheme="minorHAnsi" w:hAnsiTheme="minorHAnsi" w:cstheme="minorHAnsi"/>
          <w:sz w:val="22"/>
        </w:rPr>
        <w:t xml:space="preserve"> km</w:t>
      </w:r>
      <w:r w:rsidR="006041CA">
        <w:rPr>
          <w:rFonts w:asciiTheme="minorHAnsi" w:eastAsiaTheme="minorHAnsi" w:hAnsiTheme="minorHAnsi" w:cstheme="minorHAnsi"/>
          <w:sz w:val="22"/>
          <w:vertAlign w:val="superscript"/>
        </w:rPr>
        <w:t>2</w:t>
      </w:r>
      <w:r w:rsidRPr="009F086D">
        <w:rPr>
          <w:rFonts w:asciiTheme="minorHAnsi" w:eastAsiaTheme="minorHAnsi" w:hAnsiTheme="minorHAnsi" w:cstheme="minorHAnsi"/>
          <w:sz w:val="22"/>
        </w:rPr>
        <w:t xml:space="preserve"> powierzchni. Dla potrzeb złożenia oferty Zamawiający szacuje liczbę mieszkańców objętych gminnym systemem gospodarki odpada</w:t>
      </w:r>
      <w:r w:rsidR="00E042CC" w:rsidRPr="009F086D">
        <w:rPr>
          <w:rFonts w:asciiTheme="minorHAnsi" w:eastAsiaTheme="minorHAnsi" w:hAnsiTheme="minorHAnsi" w:cstheme="minorHAnsi"/>
          <w:sz w:val="22"/>
        </w:rPr>
        <w:t xml:space="preserve">mi na podstawie danych z dnia </w:t>
      </w:r>
      <w:r w:rsidR="00AF1982">
        <w:rPr>
          <w:rFonts w:asciiTheme="minorHAnsi" w:eastAsiaTheme="minorHAnsi" w:hAnsiTheme="minorHAnsi" w:cstheme="minorHAnsi"/>
          <w:sz w:val="22"/>
        </w:rPr>
        <w:t>20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390128">
        <w:rPr>
          <w:rFonts w:asciiTheme="minorHAnsi" w:eastAsiaTheme="minorHAnsi" w:hAnsiTheme="minorHAnsi" w:cstheme="minorHAnsi"/>
          <w:sz w:val="22"/>
        </w:rPr>
        <w:t>września</w:t>
      </w:r>
      <w:r w:rsidR="00E042CC"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F90BE6">
        <w:rPr>
          <w:rFonts w:asciiTheme="minorHAnsi" w:eastAsiaTheme="minorHAnsi" w:hAnsiTheme="minorHAnsi" w:cstheme="minorHAnsi"/>
          <w:sz w:val="22"/>
        </w:rPr>
        <w:t>2023</w:t>
      </w:r>
      <w:r w:rsidRPr="009F086D">
        <w:rPr>
          <w:rFonts w:asciiTheme="minorHAnsi" w:eastAsiaTheme="minorHAnsi" w:hAnsiTheme="minorHAnsi" w:cstheme="minorHAnsi"/>
          <w:sz w:val="22"/>
        </w:rPr>
        <w:t xml:space="preserve"> (</w:t>
      </w:r>
      <w:r w:rsidRP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>tabela 2</w:t>
      </w:r>
      <w:r w:rsidRPr="009F086D">
        <w:rPr>
          <w:rFonts w:asciiTheme="minorHAnsi" w:eastAsiaTheme="minorHAnsi" w:hAnsiTheme="minorHAnsi" w:cstheme="minorHAnsi"/>
          <w:sz w:val="22"/>
        </w:rPr>
        <w:t>).</w:t>
      </w:r>
    </w:p>
    <w:p w:rsidR="00182198" w:rsidRPr="009F086D" w:rsidRDefault="00182198" w:rsidP="009F086D">
      <w:pPr>
        <w:tabs>
          <w:tab w:val="left" w:pos="359"/>
        </w:tabs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F086D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 xml:space="preserve">   Tabela 2.</w:t>
      </w:r>
    </w:p>
    <w:tbl>
      <w:tblPr>
        <w:tblStyle w:val="Tabela-Siatka1"/>
        <w:tblW w:w="8789" w:type="dxa"/>
        <w:tblInd w:w="250" w:type="dxa"/>
        <w:tblLook w:val="04A0" w:firstRow="1" w:lastRow="0" w:firstColumn="1" w:lastColumn="0" w:noHBand="0" w:noVBand="1"/>
      </w:tblPr>
      <w:tblGrid>
        <w:gridCol w:w="5549"/>
        <w:gridCol w:w="3240"/>
      </w:tblGrid>
      <w:tr w:rsidR="00182198" w:rsidRPr="009F086D" w:rsidTr="00182198">
        <w:tc>
          <w:tcPr>
            <w:tcW w:w="5549" w:type="dxa"/>
            <w:shd w:val="clear" w:color="auto" w:fill="F2F2F2" w:themeFill="background1" w:themeFillShade="F2"/>
          </w:tcPr>
          <w:p w:rsidR="00182198" w:rsidRPr="009F086D" w:rsidRDefault="00182198" w:rsidP="009F086D">
            <w:pPr>
              <w:tabs>
                <w:tab w:val="left" w:pos="359"/>
              </w:tabs>
              <w:jc w:val="center"/>
              <w:rPr>
                <w:rFonts w:asciiTheme="minorHAnsi" w:eastAsia="Courier New" w:hAnsiTheme="minorHAnsi" w:cstheme="minorHAnsi"/>
                <w:bCs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Cs/>
                <w:sz w:val="22"/>
                <w:szCs w:val="22"/>
              </w:rPr>
              <w:t>Całkowita liczba mieszkańców objętych usługą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182198" w:rsidRPr="009F086D" w:rsidRDefault="003A01FA" w:rsidP="00AF1982">
            <w:pPr>
              <w:tabs>
                <w:tab w:val="left" w:pos="359"/>
              </w:tabs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sz w:val="22"/>
                <w:szCs w:val="22"/>
              </w:rPr>
              <w:t>4 447</w:t>
            </w:r>
          </w:p>
        </w:tc>
      </w:tr>
    </w:tbl>
    <w:p w:rsidR="00182198" w:rsidRPr="009F086D" w:rsidRDefault="00182198" w:rsidP="009F086D">
      <w:pPr>
        <w:tabs>
          <w:tab w:val="left" w:pos="289"/>
        </w:tabs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9F086D">
        <w:rPr>
          <w:rFonts w:asciiTheme="minorHAnsi" w:eastAsiaTheme="minorHAnsi" w:hAnsiTheme="minorHAnsi" w:cstheme="minorHAnsi"/>
          <w:sz w:val="22"/>
          <w:szCs w:val="22"/>
        </w:rPr>
        <w:tab/>
      </w:r>
      <w:r w:rsidRPr="009F086D">
        <w:rPr>
          <w:rFonts w:asciiTheme="minorHAnsi" w:eastAsiaTheme="minorHAnsi" w:hAnsiTheme="minorHAnsi" w:cstheme="minorHAnsi"/>
          <w:color w:val="FF0000"/>
          <w:sz w:val="22"/>
          <w:szCs w:val="22"/>
        </w:rPr>
        <w:br/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Na potrzeby oszacowania masy odpadów, przewidzianej do odebrania z nieruchomości zamieszkałych podaje się w </w:t>
      </w:r>
      <w:r w:rsidR="00E042CC" w:rsidRPr="009F086D">
        <w:rPr>
          <w:rFonts w:asciiTheme="minorHAnsi" w:eastAsiaTheme="minorHAnsi" w:hAnsiTheme="minorHAnsi" w:cstheme="minorHAnsi"/>
          <w:b/>
          <w:bCs/>
          <w:sz w:val="22"/>
          <w:szCs w:val="22"/>
        </w:rPr>
        <w:t>tabeli 3</w:t>
      </w:r>
      <w:r w:rsidRPr="009F086D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ilość odpadów komunalnych odebranych z nieruchomości zamieszkałych </w:t>
      </w:r>
      <w:r w:rsidR="00E042CC" w:rsidRPr="009F086D">
        <w:rPr>
          <w:rFonts w:asciiTheme="minorHAnsi" w:eastAsiaTheme="minorHAnsi" w:hAnsiTheme="minorHAnsi" w:cstheme="minorHAnsi"/>
          <w:sz w:val="22"/>
          <w:szCs w:val="22"/>
        </w:rPr>
        <w:t>w</w:t>
      </w:r>
      <w:r w:rsidR="006041CA">
        <w:rPr>
          <w:rFonts w:asciiTheme="minorHAnsi" w:eastAsiaTheme="minorHAnsi" w:hAnsiTheme="minorHAnsi" w:cstheme="minorHAnsi"/>
          <w:sz w:val="22"/>
          <w:szCs w:val="22"/>
        </w:rPr>
        <w:t xml:space="preserve"> 2021 r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. Dane zestawione w </w:t>
      </w:r>
      <w:r w:rsidR="00021213" w:rsidRPr="009F086D">
        <w:rPr>
          <w:rFonts w:asciiTheme="minorHAnsi" w:eastAsiaTheme="minorHAnsi" w:hAnsiTheme="minorHAnsi" w:cstheme="minorHAnsi"/>
          <w:b/>
          <w:bCs/>
          <w:sz w:val="22"/>
          <w:szCs w:val="22"/>
        </w:rPr>
        <w:t>tabeli 3</w:t>
      </w:r>
      <w:r w:rsidRPr="009F086D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zostały przygotowane na podstawie 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</w:rPr>
        <w:t>kwartalnych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 raportów przygotowywanych w ramach umowy na realizację us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</w:rPr>
        <w:t>ługi</w:t>
      </w:r>
      <w:r w:rsidR="008376CC">
        <w:rPr>
          <w:rFonts w:asciiTheme="minorHAnsi" w:eastAsiaTheme="minorHAnsi" w:hAnsiTheme="minorHAnsi" w:cstheme="minorHAnsi"/>
          <w:sz w:val="22"/>
          <w:szCs w:val="22"/>
        </w:rPr>
        <w:t xml:space="preserve"> odbioru i zagospodarowania odpadów komunalnych z terenu gminy </w:t>
      </w:r>
      <w:r w:rsidR="00B05556">
        <w:rPr>
          <w:rFonts w:asciiTheme="minorHAnsi" w:eastAsiaTheme="minorHAnsi" w:hAnsiTheme="minorHAnsi" w:cstheme="minorHAnsi"/>
          <w:sz w:val="22"/>
          <w:szCs w:val="22"/>
        </w:rPr>
        <w:t>Piława Górna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</w:rPr>
        <w:t xml:space="preserve"> za okres od 1</w:t>
      </w:r>
      <w:r w:rsidR="006041CA">
        <w:rPr>
          <w:rFonts w:asciiTheme="minorHAnsi" w:eastAsiaTheme="minorHAnsi" w:hAnsiTheme="minorHAnsi" w:cstheme="minorHAnsi"/>
          <w:sz w:val="22"/>
          <w:szCs w:val="22"/>
        </w:rPr>
        <w:t>.01 do 31.12.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</w:rPr>
        <w:t xml:space="preserve"> 2021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 r.</w:t>
      </w:r>
    </w:p>
    <w:p w:rsidR="00021213" w:rsidRPr="009F086D" w:rsidRDefault="00021213" w:rsidP="009F086D">
      <w:pPr>
        <w:widowControl/>
        <w:tabs>
          <w:tab w:val="left" w:pos="289"/>
        </w:tabs>
        <w:suppressAutoHyphens w:val="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widowControl/>
        <w:tabs>
          <w:tab w:val="left" w:pos="289"/>
        </w:tabs>
        <w:suppressAutoHyphens w:val="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T</w:t>
      </w:r>
      <w:r w:rsidR="00E042CC"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abela 3</w:t>
      </w:r>
      <w:r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.</w:t>
      </w:r>
    </w:p>
    <w:tbl>
      <w:tblPr>
        <w:tblStyle w:val="Tabela-Siatka1"/>
        <w:tblW w:w="8642" w:type="dxa"/>
        <w:tblLook w:val="04A0" w:firstRow="1" w:lastRow="0" w:firstColumn="1" w:lastColumn="0" w:noHBand="0" w:noVBand="1"/>
      </w:tblPr>
      <w:tblGrid>
        <w:gridCol w:w="2972"/>
        <w:gridCol w:w="992"/>
        <w:gridCol w:w="6"/>
        <w:gridCol w:w="4672"/>
      </w:tblGrid>
      <w:tr w:rsidR="00182198" w:rsidRPr="009F086D" w:rsidTr="00021213">
        <w:trPr>
          <w:trHeight w:val="238"/>
        </w:trPr>
        <w:tc>
          <w:tcPr>
            <w:tcW w:w="2972" w:type="dxa"/>
            <w:vMerge w:val="restart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Typ odpadu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Kod odpadu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Masa odpadów[Mg]</w:t>
            </w:r>
          </w:p>
        </w:tc>
      </w:tr>
      <w:tr w:rsidR="006041CA" w:rsidRPr="009F086D" w:rsidTr="006041CA">
        <w:trPr>
          <w:trHeight w:val="238"/>
        </w:trPr>
        <w:tc>
          <w:tcPr>
            <w:tcW w:w="2972" w:type="dxa"/>
            <w:vMerge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2021</w:t>
            </w:r>
            <w:r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 xml:space="preserve"> r.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Niesegregowane (zmieszane) odpady komunalne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 w:rsidRPr="009F086D"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20 03 01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3A01F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1 485,01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  <w:t>Papier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 w:rsidRPr="009F086D"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15 01 01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3A01F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67,62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Zmieszane odpady opakowaniowe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15 01 06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3A01F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115,64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Szkło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 w:rsidRPr="009F086D"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15 01 07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3A01F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121,22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Odpady wielkogabarytowe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20 03 07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3A01F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23,56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Zużyty sprzęt elektryczny i elektroniczny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20 01 36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3A01F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1,80</w:t>
            </w:r>
          </w:p>
        </w:tc>
      </w:tr>
      <w:tr w:rsidR="006041CA" w:rsidRPr="009F086D" w:rsidTr="006041CA">
        <w:tc>
          <w:tcPr>
            <w:tcW w:w="2972" w:type="dxa"/>
            <w:vAlign w:val="center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  <w:t>Bioodpady</w:t>
            </w:r>
          </w:p>
        </w:tc>
        <w:tc>
          <w:tcPr>
            <w:tcW w:w="992" w:type="dxa"/>
            <w:vAlign w:val="center"/>
          </w:tcPr>
          <w:p w:rsidR="006041CA" w:rsidRPr="009F086D" w:rsidRDefault="00231713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20 01 08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3A01F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541,42</w:t>
            </w:r>
          </w:p>
        </w:tc>
      </w:tr>
      <w:tr w:rsidR="00231713" w:rsidRPr="009F086D" w:rsidTr="006041CA">
        <w:tc>
          <w:tcPr>
            <w:tcW w:w="2972" w:type="dxa"/>
            <w:vAlign w:val="center"/>
          </w:tcPr>
          <w:p w:rsidR="00231713" w:rsidRPr="009F086D" w:rsidRDefault="00231713" w:rsidP="009F086D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  <w:t>Zużyte opony</w:t>
            </w:r>
          </w:p>
        </w:tc>
        <w:tc>
          <w:tcPr>
            <w:tcW w:w="992" w:type="dxa"/>
            <w:vAlign w:val="center"/>
          </w:tcPr>
          <w:p w:rsidR="00231713" w:rsidRPr="009F086D" w:rsidRDefault="00231713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16 01 03</w:t>
            </w:r>
          </w:p>
        </w:tc>
        <w:tc>
          <w:tcPr>
            <w:tcW w:w="4678" w:type="dxa"/>
            <w:gridSpan w:val="2"/>
            <w:vAlign w:val="center"/>
          </w:tcPr>
          <w:p w:rsidR="00231713" w:rsidRDefault="003A01F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0,00</w:t>
            </w:r>
          </w:p>
        </w:tc>
      </w:tr>
      <w:tr w:rsidR="006041CA" w:rsidRPr="009F086D" w:rsidTr="006041CA">
        <w:tc>
          <w:tcPr>
            <w:tcW w:w="3970" w:type="dxa"/>
            <w:gridSpan w:val="3"/>
            <w:tcBorders>
              <w:left w:val="nil"/>
              <w:bottom w:val="nil"/>
            </w:tcBorders>
          </w:tcPr>
          <w:p w:rsidR="006041CA" w:rsidRPr="009F086D" w:rsidRDefault="006041CA" w:rsidP="009F086D">
            <w:pPr>
              <w:suppressAutoHyphens w:val="0"/>
              <w:jc w:val="right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Razem:</w:t>
            </w:r>
          </w:p>
        </w:tc>
        <w:tc>
          <w:tcPr>
            <w:tcW w:w="4672" w:type="dxa"/>
          </w:tcPr>
          <w:p w:rsidR="006041CA" w:rsidRPr="009F086D" w:rsidRDefault="003A01FA" w:rsidP="003A01FA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2 356,27</w:t>
            </w:r>
          </w:p>
        </w:tc>
      </w:tr>
    </w:tbl>
    <w:p w:rsidR="00182198" w:rsidRPr="009F086D" w:rsidRDefault="00182198" w:rsidP="009F086D">
      <w:pPr>
        <w:widowControl/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Na terenie Gminy funkcjonuje jeden 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Punkt Selektywnego Zbierania 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dpadów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Komunalnych (PSZOK)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W 2021</w:t>
      </w:r>
      <w:r w:rsidR="008376C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r. zebrano w ramach funkcjonowania Punktu Selektywnego Zbierania Odpadów Komunalnych (PSZOK) następujące frakcje odpadów: </w:t>
      </w:r>
    </w:p>
    <w:p w:rsidR="00182198" w:rsidRPr="009F086D" w:rsidRDefault="00182198" w:rsidP="009F086D">
      <w:pPr>
        <w:widowControl/>
        <w:suppressAutoHyphens w:val="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Tabela 4.</w:t>
      </w:r>
    </w:p>
    <w:tbl>
      <w:tblPr>
        <w:tblStyle w:val="Tabela-Siatka1"/>
        <w:tblW w:w="8359" w:type="dxa"/>
        <w:tblLook w:val="04A0" w:firstRow="1" w:lastRow="0" w:firstColumn="1" w:lastColumn="0" w:noHBand="0" w:noVBand="1"/>
      </w:tblPr>
      <w:tblGrid>
        <w:gridCol w:w="2972"/>
        <w:gridCol w:w="1134"/>
        <w:gridCol w:w="15"/>
        <w:gridCol w:w="4238"/>
      </w:tblGrid>
      <w:tr w:rsidR="00182198" w:rsidRPr="009F086D" w:rsidTr="00021213">
        <w:trPr>
          <w:cantSplit/>
          <w:trHeight w:val="238"/>
        </w:trPr>
        <w:tc>
          <w:tcPr>
            <w:tcW w:w="2972" w:type="dxa"/>
            <w:vMerge w:val="restart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Typ odpadu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Kod odpadu</w:t>
            </w:r>
          </w:p>
        </w:tc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Masa odpadów[Mg]</w:t>
            </w:r>
          </w:p>
        </w:tc>
      </w:tr>
      <w:tr w:rsidR="006041CA" w:rsidRPr="009F086D" w:rsidTr="006041CA">
        <w:trPr>
          <w:cantSplit/>
          <w:trHeight w:val="238"/>
        </w:trPr>
        <w:tc>
          <w:tcPr>
            <w:tcW w:w="2972" w:type="dxa"/>
            <w:vMerge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2021 r.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 xml:space="preserve">Papier i tektura 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15 01 01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3A01F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11,38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 xml:space="preserve">Opakowania z tworzyw sztucznych 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15 01 02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3A01F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2,38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 xml:space="preserve">Zmieszane odpady opakowaniowe 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15 01 06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3A01F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17,32</w:t>
            </w:r>
          </w:p>
        </w:tc>
      </w:tr>
      <w:tr w:rsidR="00231713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231713" w:rsidRPr="0030350A" w:rsidRDefault="00231713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Opakowania ze szkła</w:t>
            </w:r>
          </w:p>
        </w:tc>
        <w:tc>
          <w:tcPr>
            <w:tcW w:w="1134" w:type="dxa"/>
            <w:vAlign w:val="center"/>
          </w:tcPr>
          <w:p w:rsidR="00231713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sz w:val="22"/>
                <w:szCs w:val="22"/>
              </w:rPr>
              <w:t>15 01 07</w:t>
            </w:r>
          </w:p>
        </w:tc>
        <w:tc>
          <w:tcPr>
            <w:tcW w:w="4253" w:type="dxa"/>
            <w:gridSpan w:val="2"/>
            <w:vAlign w:val="center"/>
          </w:tcPr>
          <w:p w:rsidR="00231713" w:rsidRDefault="003A01F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0,00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Zużyte opony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16 01 03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3A01F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21,59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Odpady z betonu oraz gruz betonowy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17 01 01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3A01F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3,54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Gruz ceglany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17 01 02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3A01F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3,96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17 01 07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3A01F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218,39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Tekstylia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20 01 11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3A01F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0,06</w:t>
            </w:r>
          </w:p>
        </w:tc>
      </w:tr>
      <w:tr w:rsidR="00231713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231713" w:rsidRPr="0030350A" w:rsidRDefault="00231713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Leki inne niż wymienione w 20 01 31</w:t>
            </w:r>
          </w:p>
        </w:tc>
        <w:tc>
          <w:tcPr>
            <w:tcW w:w="1134" w:type="dxa"/>
            <w:vAlign w:val="center"/>
          </w:tcPr>
          <w:p w:rsidR="00231713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sz w:val="22"/>
                <w:szCs w:val="22"/>
              </w:rPr>
              <w:t>20 01 32</w:t>
            </w:r>
          </w:p>
        </w:tc>
        <w:tc>
          <w:tcPr>
            <w:tcW w:w="4253" w:type="dxa"/>
            <w:gridSpan w:val="2"/>
            <w:vAlign w:val="center"/>
          </w:tcPr>
          <w:p w:rsidR="00231713" w:rsidRDefault="003A01F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0,00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Zużyte urządzenia elektryczne i elektroniczne inne niż wymienione w 20 01 21, 20 01 23 i 20 01 35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20 01 36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3A01F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3,06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  <w:vAlign w:val="center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Bioodpady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20 02 01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3A01F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125,26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  <w:tcBorders>
              <w:bottom w:val="single" w:sz="4" w:space="0" w:color="auto"/>
            </w:tcBorders>
          </w:tcPr>
          <w:p w:rsidR="006041CA" w:rsidRPr="0030350A" w:rsidRDefault="006041CA" w:rsidP="009F08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0350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Odpady wielkogabarytowe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41CA" w:rsidRPr="009F086D" w:rsidRDefault="006041CA" w:rsidP="009F08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hAnsiTheme="minorHAnsi" w:cstheme="minorHAnsi"/>
                <w:sz w:val="22"/>
                <w:szCs w:val="22"/>
              </w:rPr>
              <w:t>20 03 07</w:t>
            </w:r>
          </w:p>
        </w:tc>
        <w:tc>
          <w:tcPr>
            <w:tcW w:w="4253" w:type="dxa"/>
            <w:gridSpan w:val="2"/>
          </w:tcPr>
          <w:p w:rsidR="006041CA" w:rsidRPr="009F086D" w:rsidRDefault="003A01FA" w:rsidP="009F086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147,18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4121" w:type="dxa"/>
            <w:gridSpan w:val="3"/>
            <w:tcBorders>
              <w:left w:val="nil"/>
              <w:bottom w:val="nil"/>
            </w:tcBorders>
          </w:tcPr>
          <w:p w:rsidR="006041CA" w:rsidRPr="009F086D" w:rsidRDefault="006041CA" w:rsidP="009F086D">
            <w:pPr>
              <w:suppressAutoHyphens w:val="0"/>
              <w:jc w:val="right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Razem:</w:t>
            </w:r>
          </w:p>
        </w:tc>
        <w:tc>
          <w:tcPr>
            <w:tcW w:w="4238" w:type="dxa"/>
          </w:tcPr>
          <w:p w:rsidR="006041CA" w:rsidRPr="009F086D" w:rsidRDefault="003A01F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554,12</w:t>
            </w:r>
            <w:bookmarkStart w:id="16" w:name="_GoBack"/>
            <w:bookmarkEnd w:id="16"/>
          </w:p>
        </w:tc>
      </w:tr>
    </w:tbl>
    <w:p w:rsidR="00182198" w:rsidRDefault="00182198" w:rsidP="009F086D">
      <w:pPr>
        <w:suppressAutoHyphens w:val="0"/>
        <w:contextualSpacing/>
        <w:jc w:val="both"/>
        <w:rPr>
          <w:rFonts w:asciiTheme="minorHAnsi" w:eastAsia="Courier New" w:hAnsiTheme="minorHAnsi" w:cstheme="minorHAnsi"/>
          <w:b/>
          <w:color w:val="000000"/>
          <w:sz w:val="22"/>
          <w:szCs w:val="22"/>
        </w:rPr>
      </w:pPr>
    </w:p>
    <w:p w:rsidR="00182198" w:rsidRDefault="00182198" w:rsidP="009F086D">
      <w:pPr>
        <w:suppressAutoHyphens w:val="0"/>
        <w:contextualSpacing/>
        <w:jc w:val="both"/>
        <w:rPr>
          <w:rFonts w:asciiTheme="minorHAnsi" w:eastAsia="Courier New" w:hAnsiTheme="minorHAnsi" w:cstheme="minorHAnsi"/>
          <w:b/>
          <w:color w:val="000000"/>
          <w:sz w:val="22"/>
          <w:szCs w:val="22"/>
        </w:rPr>
      </w:pPr>
    </w:p>
    <w:p w:rsidR="0030350A" w:rsidRPr="009F086D" w:rsidRDefault="0030350A" w:rsidP="009F086D">
      <w:pPr>
        <w:suppressAutoHyphens w:val="0"/>
        <w:contextualSpacing/>
        <w:jc w:val="both"/>
        <w:rPr>
          <w:rFonts w:asciiTheme="minorHAnsi" w:eastAsia="Courier New" w:hAnsiTheme="minorHAnsi" w:cstheme="minorHAnsi"/>
          <w:b/>
          <w:color w:val="000000"/>
          <w:sz w:val="22"/>
          <w:szCs w:val="22"/>
        </w:rPr>
      </w:pPr>
    </w:p>
    <w:p w:rsidR="00182198" w:rsidRPr="00AF1982" w:rsidRDefault="00182198" w:rsidP="009F086D">
      <w:pPr>
        <w:suppressAutoHyphens w:val="0"/>
        <w:contextualSpacing/>
        <w:jc w:val="both"/>
        <w:rPr>
          <w:rFonts w:asciiTheme="minorHAnsi" w:eastAsia="Courier New" w:hAnsiTheme="minorHAnsi" w:cstheme="minorHAnsi"/>
          <w:b/>
          <w:color w:val="000000"/>
          <w:sz w:val="22"/>
          <w:szCs w:val="22"/>
        </w:rPr>
      </w:pPr>
      <w:r w:rsidRPr="00AF1982">
        <w:rPr>
          <w:rFonts w:asciiTheme="minorHAnsi" w:eastAsia="Courier New" w:hAnsiTheme="minorHAnsi" w:cstheme="minorHAnsi"/>
          <w:b/>
          <w:color w:val="000000"/>
          <w:sz w:val="22"/>
          <w:szCs w:val="22"/>
        </w:rPr>
        <w:t>KOD CPV: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90510000 - Usuwanie i obróbka odpadów,                       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>90512000 - Usługi transportu odpadów,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>90513100 - Usługi wywozu odpadów pochodzących z gospodarstw domowych,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>90514000 - Usługi recyklingu odpadów,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>90511200 - Usługi gromadzenia odpadów pochodzących z gospodarstw domowych.</w:t>
      </w:r>
    </w:p>
    <w:p w:rsidR="00182198" w:rsidRPr="009F086D" w:rsidRDefault="00182198" w:rsidP="009F086D">
      <w:pPr>
        <w:rPr>
          <w:rFonts w:asciiTheme="minorHAnsi" w:hAnsiTheme="minorHAnsi" w:cstheme="minorHAnsi"/>
          <w:sz w:val="22"/>
          <w:szCs w:val="22"/>
        </w:rPr>
      </w:pPr>
    </w:p>
    <w:p w:rsidR="00830990" w:rsidRPr="009F086D" w:rsidRDefault="00830990" w:rsidP="009F086D">
      <w:pPr>
        <w:rPr>
          <w:rFonts w:asciiTheme="minorHAnsi" w:hAnsiTheme="minorHAnsi" w:cstheme="minorHAnsi"/>
          <w:sz w:val="22"/>
          <w:szCs w:val="22"/>
        </w:rPr>
      </w:pPr>
    </w:p>
    <w:sectPr w:rsidR="00830990" w:rsidRPr="009F086D" w:rsidSect="00B53F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CFF" w:rsidRDefault="005D1CFF" w:rsidP="00182198">
      <w:r>
        <w:separator/>
      </w:r>
    </w:p>
  </w:endnote>
  <w:endnote w:type="continuationSeparator" w:id="0">
    <w:p w:rsidR="005D1CFF" w:rsidRDefault="005D1CFF" w:rsidP="00182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176413503"/>
      <w:docPartObj>
        <w:docPartGallery w:val="Page Numbers (Bottom of Page)"/>
        <w:docPartUnique/>
      </w:docPartObj>
    </w:sdtPr>
    <w:sdtEndPr/>
    <w:sdtContent>
      <w:p w:rsidR="00CD3A76" w:rsidRPr="00021213" w:rsidRDefault="00CD3A76">
        <w:pPr>
          <w:pStyle w:val="Stopka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02121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02121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02121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3A01FA">
          <w:rPr>
            <w:rFonts w:asciiTheme="minorHAnsi" w:hAnsiTheme="minorHAnsi" w:cstheme="minorHAnsi"/>
            <w:noProof/>
            <w:sz w:val="22"/>
            <w:szCs w:val="22"/>
          </w:rPr>
          <w:t>16</w:t>
        </w:r>
        <w:r w:rsidRPr="00021213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CD3A76" w:rsidRDefault="00CD3A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CFF" w:rsidRDefault="005D1CFF" w:rsidP="00182198">
      <w:r>
        <w:separator/>
      </w:r>
    </w:p>
  </w:footnote>
  <w:footnote w:type="continuationSeparator" w:id="0">
    <w:p w:rsidR="005D1CFF" w:rsidRDefault="005D1CFF" w:rsidP="00182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A76" w:rsidRPr="00A663B8" w:rsidRDefault="00B05556" w:rsidP="00182198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>
      <w:rPr>
        <w:rFonts w:ascii="Calibri" w:eastAsia="Calibri" w:hAnsi="Calibri" w:cs="Times New Roman"/>
        <w:sz w:val="22"/>
        <w:szCs w:val="22"/>
      </w:rPr>
      <w:t>Znak sprawy: BZ.271.9</w:t>
    </w:r>
    <w:r w:rsidR="00CD3A76">
      <w:rPr>
        <w:rFonts w:ascii="Calibri" w:eastAsia="Calibri" w:hAnsi="Calibri" w:cs="Times New Roman"/>
        <w:sz w:val="22"/>
        <w:szCs w:val="22"/>
      </w:rPr>
      <w:t>.2022</w:t>
    </w:r>
    <w:r w:rsidR="00CD3A76" w:rsidRPr="00A663B8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                  Załącznik nr 2 do SWZ</w:t>
    </w:r>
  </w:p>
  <w:p w:rsidR="00CD3A76" w:rsidRPr="00A663B8" w:rsidRDefault="00CD3A76" w:rsidP="00182198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CD3A76" w:rsidRPr="00A663B8" w:rsidRDefault="00940099" w:rsidP="00940099">
    <w:pPr>
      <w:pStyle w:val="Nagwek"/>
      <w:jc w:val="center"/>
      <w:rPr>
        <w:sz w:val="22"/>
        <w:szCs w:val="22"/>
      </w:rPr>
    </w:pPr>
    <w:r w:rsidRPr="00940099">
      <w:rPr>
        <w:rFonts w:ascii="Calibri" w:eastAsia="Calibri" w:hAnsi="Calibri" w:cs="Times New Roman"/>
        <w:sz w:val="22"/>
        <w:szCs w:val="22"/>
      </w:rPr>
      <w:t xml:space="preserve">„Odbiór i zagospodarowanie odpadów komunalnych z nieruchomości zamieszkałych położonych na terenie Gminy </w:t>
    </w:r>
    <w:r w:rsidR="00B05556">
      <w:rPr>
        <w:rFonts w:ascii="Calibri" w:eastAsia="Calibri" w:hAnsi="Calibri" w:cs="Times New Roman"/>
        <w:sz w:val="22"/>
        <w:szCs w:val="22"/>
      </w:rPr>
      <w:t>Piława Górna</w:t>
    </w:r>
    <w:r w:rsidR="00E0535C">
      <w:rPr>
        <w:rFonts w:ascii="Calibri" w:eastAsia="Calibri" w:hAnsi="Calibri" w:cs="Times New Roman"/>
        <w:sz w:val="22"/>
        <w:szCs w:val="22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4041"/>
    <w:multiLevelType w:val="hybridMultilevel"/>
    <w:tmpl w:val="A5C272E8"/>
    <w:name w:val="WW8Num352222"/>
    <w:lvl w:ilvl="0" w:tplc="C0BA1392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44251B"/>
    <w:multiLevelType w:val="hybridMultilevel"/>
    <w:tmpl w:val="4B44D0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D52A1F"/>
    <w:multiLevelType w:val="hybridMultilevel"/>
    <w:tmpl w:val="414A2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C5E45"/>
    <w:multiLevelType w:val="hybridMultilevel"/>
    <w:tmpl w:val="AAB21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429D3"/>
    <w:multiLevelType w:val="hybridMultilevel"/>
    <w:tmpl w:val="723CEF24"/>
    <w:lvl w:ilvl="0" w:tplc="04150011">
      <w:start w:val="1"/>
      <w:numFmt w:val="decimal"/>
      <w:lvlText w:val="%1)"/>
      <w:lvlJc w:val="left"/>
      <w:pPr>
        <w:ind w:left="1160" w:hanging="360"/>
      </w:pPr>
    </w:lvl>
    <w:lvl w:ilvl="1" w:tplc="04150019">
      <w:start w:val="1"/>
      <w:numFmt w:val="lowerLetter"/>
      <w:lvlText w:val="%2."/>
      <w:lvlJc w:val="left"/>
      <w:pPr>
        <w:ind w:left="1880" w:hanging="360"/>
      </w:pPr>
    </w:lvl>
    <w:lvl w:ilvl="2" w:tplc="0415001B">
      <w:start w:val="1"/>
      <w:numFmt w:val="lowerRoman"/>
      <w:lvlText w:val="%3."/>
      <w:lvlJc w:val="right"/>
      <w:pPr>
        <w:ind w:left="2600" w:hanging="180"/>
      </w:pPr>
    </w:lvl>
    <w:lvl w:ilvl="3" w:tplc="0415000F">
      <w:start w:val="1"/>
      <w:numFmt w:val="decimal"/>
      <w:lvlText w:val="%4."/>
      <w:lvlJc w:val="left"/>
      <w:pPr>
        <w:ind w:left="3320" w:hanging="360"/>
      </w:pPr>
    </w:lvl>
    <w:lvl w:ilvl="4" w:tplc="04150019">
      <w:start w:val="1"/>
      <w:numFmt w:val="lowerLetter"/>
      <w:lvlText w:val="%5."/>
      <w:lvlJc w:val="left"/>
      <w:pPr>
        <w:ind w:left="4040" w:hanging="360"/>
      </w:pPr>
    </w:lvl>
    <w:lvl w:ilvl="5" w:tplc="0415001B">
      <w:start w:val="1"/>
      <w:numFmt w:val="lowerRoman"/>
      <w:lvlText w:val="%6."/>
      <w:lvlJc w:val="right"/>
      <w:pPr>
        <w:ind w:left="4760" w:hanging="180"/>
      </w:pPr>
    </w:lvl>
    <w:lvl w:ilvl="6" w:tplc="0415000F">
      <w:start w:val="1"/>
      <w:numFmt w:val="decimal"/>
      <w:lvlText w:val="%7."/>
      <w:lvlJc w:val="left"/>
      <w:pPr>
        <w:ind w:left="5480" w:hanging="360"/>
      </w:pPr>
    </w:lvl>
    <w:lvl w:ilvl="7" w:tplc="04150019">
      <w:start w:val="1"/>
      <w:numFmt w:val="lowerLetter"/>
      <w:lvlText w:val="%8."/>
      <w:lvlJc w:val="left"/>
      <w:pPr>
        <w:ind w:left="6200" w:hanging="360"/>
      </w:pPr>
    </w:lvl>
    <w:lvl w:ilvl="8" w:tplc="0415001B">
      <w:start w:val="1"/>
      <w:numFmt w:val="lowerRoman"/>
      <w:lvlText w:val="%9."/>
      <w:lvlJc w:val="right"/>
      <w:pPr>
        <w:ind w:left="6920" w:hanging="180"/>
      </w:pPr>
    </w:lvl>
  </w:abstractNum>
  <w:abstractNum w:abstractNumId="5" w15:restartNumberingAfterBreak="0">
    <w:nsid w:val="13D746AB"/>
    <w:multiLevelType w:val="multilevel"/>
    <w:tmpl w:val="F95CEA54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6266CA6"/>
    <w:multiLevelType w:val="hybridMultilevel"/>
    <w:tmpl w:val="EBB2BBCC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06760"/>
    <w:multiLevelType w:val="hybridMultilevel"/>
    <w:tmpl w:val="22B00A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055AFF"/>
    <w:multiLevelType w:val="hybridMultilevel"/>
    <w:tmpl w:val="45DC5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9264C"/>
    <w:multiLevelType w:val="hybridMultilevel"/>
    <w:tmpl w:val="BB703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61D17"/>
    <w:multiLevelType w:val="hybridMultilevel"/>
    <w:tmpl w:val="6628A8EE"/>
    <w:lvl w:ilvl="0" w:tplc="2ED8655A">
      <w:start w:val="1"/>
      <w:numFmt w:val="decimal"/>
      <w:lvlText w:val="%1."/>
      <w:lvlJc w:val="left"/>
      <w:pPr>
        <w:ind w:left="3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" w15:restartNumberingAfterBreak="0">
    <w:nsid w:val="2A0A7BA4"/>
    <w:multiLevelType w:val="hybridMultilevel"/>
    <w:tmpl w:val="1FF2F6AC"/>
    <w:lvl w:ilvl="0" w:tplc="B27A78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D55675"/>
    <w:multiLevelType w:val="hybridMultilevel"/>
    <w:tmpl w:val="FC84FED4"/>
    <w:lvl w:ilvl="0" w:tplc="21BEFD6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B163A"/>
    <w:multiLevelType w:val="hybridMultilevel"/>
    <w:tmpl w:val="C5200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F7617"/>
    <w:multiLevelType w:val="multilevel"/>
    <w:tmpl w:val="41CEEA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74"/>
        </w:tabs>
        <w:ind w:left="574" w:hanging="432"/>
      </w:pPr>
      <w:rPr>
        <w:rFonts w:asciiTheme="minorHAnsi" w:eastAsia="Calibri" w:hAnsiTheme="minorHAnsi" w:cs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FAF7DEA"/>
    <w:multiLevelType w:val="hybridMultilevel"/>
    <w:tmpl w:val="AD30B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B086C"/>
    <w:multiLevelType w:val="hybridMultilevel"/>
    <w:tmpl w:val="AD9844E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34F2651"/>
    <w:multiLevelType w:val="hybridMultilevel"/>
    <w:tmpl w:val="77929E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D485E"/>
    <w:multiLevelType w:val="hybridMultilevel"/>
    <w:tmpl w:val="9C5287E0"/>
    <w:lvl w:ilvl="0" w:tplc="8E76CEDE">
      <w:start w:val="6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6860226"/>
    <w:multiLevelType w:val="multilevel"/>
    <w:tmpl w:val="B442E24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ahoma" w:hAnsi="Times New Roman" w:cs="Tahoma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A093459"/>
    <w:multiLevelType w:val="hybridMultilevel"/>
    <w:tmpl w:val="856A98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141C9"/>
    <w:multiLevelType w:val="hybridMultilevel"/>
    <w:tmpl w:val="033C8402"/>
    <w:lvl w:ilvl="0" w:tplc="1ACC66C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A4EC3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6DAE2E2">
      <w:start w:val="9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B4B64F1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7F6FC1"/>
    <w:multiLevelType w:val="hybridMultilevel"/>
    <w:tmpl w:val="1930B87E"/>
    <w:lvl w:ilvl="0" w:tplc="04150017">
      <w:start w:val="1"/>
      <w:numFmt w:val="lowerLetter"/>
      <w:lvlText w:val="%1)"/>
      <w:lvlJc w:val="left"/>
      <w:pPr>
        <w:ind w:left="686" w:hanging="360"/>
      </w:pPr>
    </w:lvl>
    <w:lvl w:ilvl="1" w:tplc="04150011">
      <w:start w:val="1"/>
      <w:numFmt w:val="decimal"/>
      <w:lvlText w:val="%2)"/>
      <w:lvlJc w:val="left"/>
      <w:pPr>
        <w:ind w:left="1406" w:hanging="360"/>
      </w:pPr>
    </w:lvl>
    <w:lvl w:ilvl="2" w:tplc="0415001B" w:tentative="1">
      <w:start w:val="1"/>
      <w:numFmt w:val="lowerRoman"/>
      <w:lvlText w:val="%3."/>
      <w:lvlJc w:val="right"/>
      <w:pPr>
        <w:ind w:left="2126" w:hanging="180"/>
      </w:pPr>
    </w:lvl>
    <w:lvl w:ilvl="3" w:tplc="0415000F" w:tentative="1">
      <w:start w:val="1"/>
      <w:numFmt w:val="decimal"/>
      <w:lvlText w:val="%4."/>
      <w:lvlJc w:val="left"/>
      <w:pPr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23" w15:restartNumberingAfterBreak="0">
    <w:nsid w:val="3E255FC6"/>
    <w:multiLevelType w:val="hybridMultilevel"/>
    <w:tmpl w:val="F258B9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B4503D"/>
    <w:multiLevelType w:val="hybridMultilevel"/>
    <w:tmpl w:val="F79EF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36AC8"/>
    <w:multiLevelType w:val="hybridMultilevel"/>
    <w:tmpl w:val="9E280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DFF7BB0"/>
    <w:multiLevelType w:val="hybridMultilevel"/>
    <w:tmpl w:val="1BCCDCEA"/>
    <w:lvl w:ilvl="0" w:tplc="99ACD2D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F8435A8"/>
    <w:multiLevelType w:val="hybridMultilevel"/>
    <w:tmpl w:val="15FE1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54CC3"/>
    <w:multiLevelType w:val="hybridMultilevel"/>
    <w:tmpl w:val="EF066062"/>
    <w:lvl w:ilvl="0" w:tplc="0415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81FB9"/>
    <w:multiLevelType w:val="hybridMultilevel"/>
    <w:tmpl w:val="6A4692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D46FD"/>
    <w:multiLevelType w:val="hybridMultilevel"/>
    <w:tmpl w:val="B0262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4054CB"/>
    <w:multiLevelType w:val="hybridMultilevel"/>
    <w:tmpl w:val="6B6ED738"/>
    <w:lvl w:ilvl="0" w:tplc="04150011">
      <w:start w:val="1"/>
      <w:numFmt w:val="decimal"/>
      <w:lvlText w:val="%1)"/>
      <w:lvlJc w:val="left"/>
      <w:pPr>
        <w:ind w:left="740" w:hanging="360"/>
      </w:pPr>
    </w:lvl>
    <w:lvl w:ilvl="1" w:tplc="04150011">
      <w:start w:val="1"/>
      <w:numFmt w:val="decimal"/>
      <w:lvlText w:val="%2)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2" w15:restartNumberingAfterBreak="0">
    <w:nsid w:val="64415B35"/>
    <w:multiLevelType w:val="hybridMultilevel"/>
    <w:tmpl w:val="53CAE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D86A4F6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627B0E"/>
    <w:multiLevelType w:val="hybridMultilevel"/>
    <w:tmpl w:val="3E9C70B6"/>
    <w:lvl w:ilvl="0" w:tplc="507C2B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7DD6734"/>
    <w:multiLevelType w:val="hybridMultilevel"/>
    <w:tmpl w:val="0C3CAD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204B6E"/>
    <w:multiLevelType w:val="hybridMultilevel"/>
    <w:tmpl w:val="AF96AA56"/>
    <w:lvl w:ilvl="0" w:tplc="539CD81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DD7E4D"/>
    <w:multiLevelType w:val="hybridMultilevel"/>
    <w:tmpl w:val="94B6A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7A04D3"/>
    <w:multiLevelType w:val="hybridMultilevel"/>
    <w:tmpl w:val="7A244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761DB3"/>
    <w:multiLevelType w:val="hybridMultilevel"/>
    <w:tmpl w:val="EAB84A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5415BE"/>
    <w:multiLevelType w:val="hybridMultilevel"/>
    <w:tmpl w:val="A84CF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7753E"/>
    <w:multiLevelType w:val="hybridMultilevel"/>
    <w:tmpl w:val="19342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18718E"/>
    <w:multiLevelType w:val="hybridMultilevel"/>
    <w:tmpl w:val="64EC3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3C606A"/>
    <w:multiLevelType w:val="hybridMultilevel"/>
    <w:tmpl w:val="197061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5"/>
  </w:num>
  <w:num w:numId="4">
    <w:abstractNumId w:val="7"/>
  </w:num>
  <w:num w:numId="5">
    <w:abstractNumId w:val="37"/>
  </w:num>
  <w:num w:numId="6">
    <w:abstractNumId w:val="16"/>
  </w:num>
  <w:num w:numId="7">
    <w:abstractNumId w:val="17"/>
  </w:num>
  <w:num w:numId="8">
    <w:abstractNumId w:val="26"/>
  </w:num>
  <w:num w:numId="9">
    <w:abstractNumId w:val="41"/>
  </w:num>
  <w:num w:numId="10">
    <w:abstractNumId w:val="22"/>
  </w:num>
  <w:num w:numId="11">
    <w:abstractNumId w:val="25"/>
  </w:num>
  <w:num w:numId="12">
    <w:abstractNumId w:val="3"/>
  </w:num>
  <w:num w:numId="13">
    <w:abstractNumId w:val="24"/>
  </w:num>
  <w:num w:numId="14">
    <w:abstractNumId w:val="35"/>
  </w:num>
  <w:num w:numId="15">
    <w:abstractNumId w:val="6"/>
  </w:num>
  <w:num w:numId="16">
    <w:abstractNumId w:val="29"/>
  </w:num>
  <w:num w:numId="17">
    <w:abstractNumId w:val="13"/>
  </w:num>
  <w:num w:numId="18">
    <w:abstractNumId w:val="39"/>
  </w:num>
  <w:num w:numId="19">
    <w:abstractNumId w:val="11"/>
  </w:num>
  <w:num w:numId="20">
    <w:abstractNumId w:val="23"/>
  </w:num>
  <w:num w:numId="21">
    <w:abstractNumId w:val="1"/>
  </w:num>
  <w:num w:numId="22">
    <w:abstractNumId w:val="30"/>
  </w:num>
  <w:num w:numId="23">
    <w:abstractNumId w:val="2"/>
  </w:num>
  <w:num w:numId="24">
    <w:abstractNumId w:val="10"/>
  </w:num>
  <w:num w:numId="25">
    <w:abstractNumId w:val="31"/>
  </w:num>
  <w:num w:numId="26">
    <w:abstractNumId w:val="38"/>
  </w:num>
  <w:num w:numId="27">
    <w:abstractNumId w:val="28"/>
  </w:num>
  <w:num w:numId="28">
    <w:abstractNumId w:val="40"/>
  </w:num>
  <w:num w:numId="29">
    <w:abstractNumId w:val="18"/>
  </w:num>
  <w:num w:numId="30">
    <w:abstractNumId w:val="21"/>
  </w:num>
  <w:num w:numId="31">
    <w:abstractNumId w:val="14"/>
  </w:num>
  <w:num w:numId="32">
    <w:abstractNumId w:val="33"/>
  </w:num>
  <w:num w:numId="33">
    <w:abstractNumId w:val="0"/>
  </w:num>
  <w:num w:numId="34">
    <w:abstractNumId w:val="34"/>
  </w:num>
  <w:num w:numId="35">
    <w:abstractNumId w:val="42"/>
  </w:num>
  <w:num w:numId="36">
    <w:abstractNumId w:val="36"/>
  </w:num>
  <w:num w:numId="37">
    <w:abstractNumId w:val="9"/>
  </w:num>
  <w:num w:numId="38">
    <w:abstractNumId w:val="27"/>
  </w:num>
  <w:num w:numId="39">
    <w:abstractNumId w:val="20"/>
  </w:num>
  <w:num w:numId="40">
    <w:abstractNumId w:val="15"/>
  </w:num>
  <w:num w:numId="41">
    <w:abstractNumId w:val="8"/>
  </w:num>
  <w:num w:numId="42">
    <w:abstractNumId w:val="32"/>
  </w:num>
  <w:num w:numId="43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198"/>
    <w:rsid w:val="000127B0"/>
    <w:rsid w:val="0001385C"/>
    <w:rsid w:val="00021213"/>
    <w:rsid w:val="00030646"/>
    <w:rsid w:val="00097A8E"/>
    <w:rsid w:val="000A4466"/>
    <w:rsid w:val="000C649C"/>
    <w:rsid w:val="001307A4"/>
    <w:rsid w:val="00157C86"/>
    <w:rsid w:val="00174AEB"/>
    <w:rsid w:val="00182198"/>
    <w:rsid w:val="001A1E67"/>
    <w:rsid w:val="001B3044"/>
    <w:rsid w:val="001C45A5"/>
    <w:rsid w:val="001F6E32"/>
    <w:rsid w:val="00217DA3"/>
    <w:rsid w:val="00231713"/>
    <w:rsid w:val="00235B98"/>
    <w:rsid w:val="00256E1C"/>
    <w:rsid w:val="00275F87"/>
    <w:rsid w:val="00290D3D"/>
    <w:rsid w:val="002A27AE"/>
    <w:rsid w:val="002B591E"/>
    <w:rsid w:val="002F208F"/>
    <w:rsid w:val="00301268"/>
    <w:rsid w:val="0030350A"/>
    <w:rsid w:val="00304204"/>
    <w:rsid w:val="00360B87"/>
    <w:rsid w:val="00390128"/>
    <w:rsid w:val="003A01FA"/>
    <w:rsid w:val="003A048D"/>
    <w:rsid w:val="003A1574"/>
    <w:rsid w:val="003C0349"/>
    <w:rsid w:val="003D6D7E"/>
    <w:rsid w:val="00432426"/>
    <w:rsid w:val="00436EB4"/>
    <w:rsid w:val="00442690"/>
    <w:rsid w:val="00444050"/>
    <w:rsid w:val="0046171F"/>
    <w:rsid w:val="004617D0"/>
    <w:rsid w:val="00474D4D"/>
    <w:rsid w:val="004837FD"/>
    <w:rsid w:val="004914CD"/>
    <w:rsid w:val="005011C5"/>
    <w:rsid w:val="00502B55"/>
    <w:rsid w:val="005149D7"/>
    <w:rsid w:val="005259BC"/>
    <w:rsid w:val="00533209"/>
    <w:rsid w:val="00563D02"/>
    <w:rsid w:val="0057724A"/>
    <w:rsid w:val="00590320"/>
    <w:rsid w:val="0059189F"/>
    <w:rsid w:val="005A0B67"/>
    <w:rsid w:val="005A1BF7"/>
    <w:rsid w:val="005B30C1"/>
    <w:rsid w:val="005B44F8"/>
    <w:rsid w:val="005B5BB7"/>
    <w:rsid w:val="005D1CFF"/>
    <w:rsid w:val="005E3BBF"/>
    <w:rsid w:val="006041CA"/>
    <w:rsid w:val="006069CC"/>
    <w:rsid w:val="00615A5D"/>
    <w:rsid w:val="006208F6"/>
    <w:rsid w:val="00624B75"/>
    <w:rsid w:val="0064724F"/>
    <w:rsid w:val="00681CAB"/>
    <w:rsid w:val="006C463C"/>
    <w:rsid w:val="006F0710"/>
    <w:rsid w:val="007051BE"/>
    <w:rsid w:val="0071762A"/>
    <w:rsid w:val="0075339A"/>
    <w:rsid w:val="00787C5F"/>
    <w:rsid w:val="00791013"/>
    <w:rsid w:val="007A7490"/>
    <w:rsid w:val="007E6B7A"/>
    <w:rsid w:val="008001C5"/>
    <w:rsid w:val="0081472B"/>
    <w:rsid w:val="00817CBD"/>
    <w:rsid w:val="00830990"/>
    <w:rsid w:val="008376CC"/>
    <w:rsid w:val="008540A7"/>
    <w:rsid w:val="00865950"/>
    <w:rsid w:val="00882CB4"/>
    <w:rsid w:val="00894477"/>
    <w:rsid w:val="008C45A3"/>
    <w:rsid w:val="008C657D"/>
    <w:rsid w:val="008D6DBF"/>
    <w:rsid w:val="008E6BFC"/>
    <w:rsid w:val="00940099"/>
    <w:rsid w:val="00941CA0"/>
    <w:rsid w:val="00941D60"/>
    <w:rsid w:val="009426C4"/>
    <w:rsid w:val="0097334A"/>
    <w:rsid w:val="009941A4"/>
    <w:rsid w:val="009C510E"/>
    <w:rsid w:val="009F086D"/>
    <w:rsid w:val="009F3A8F"/>
    <w:rsid w:val="00A4545A"/>
    <w:rsid w:val="00A663B8"/>
    <w:rsid w:val="00A67CA6"/>
    <w:rsid w:val="00AB2E5F"/>
    <w:rsid w:val="00AF1982"/>
    <w:rsid w:val="00B05556"/>
    <w:rsid w:val="00B1420A"/>
    <w:rsid w:val="00B17A0D"/>
    <w:rsid w:val="00B35F0E"/>
    <w:rsid w:val="00B42F5E"/>
    <w:rsid w:val="00B53FB9"/>
    <w:rsid w:val="00B577D3"/>
    <w:rsid w:val="00B708B4"/>
    <w:rsid w:val="00BA4EC4"/>
    <w:rsid w:val="00C06F7D"/>
    <w:rsid w:val="00C17141"/>
    <w:rsid w:val="00C43B96"/>
    <w:rsid w:val="00C733AB"/>
    <w:rsid w:val="00C930CB"/>
    <w:rsid w:val="00CD3A76"/>
    <w:rsid w:val="00CD76AF"/>
    <w:rsid w:val="00CF772E"/>
    <w:rsid w:val="00D121AA"/>
    <w:rsid w:val="00D42DE2"/>
    <w:rsid w:val="00D94788"/>
    <w:rsid w:val="00DC6C4E"/>
    <w:rsid w:val="00DD11E6"/>
    <w:rsid w:val="00DE36C9"/>
    <w:rsid w:val="00DF3089"/>
    <w:rsid w:val="00E042CC"/>
    <w:rsid w:val="00E0535C"/>
    <w:rsid w:val="00E07B55"/>
    <w:rsid w:val="00E620A8"/>
    <w:rsid w:val="00E9423C"/>
    <w:rsid w:val="00E97714"/>
    <w:rsid w:val="00ED0573"/>
    <w:rsid w:val="00F023A4"/>
    <w:rsid w:val="00F320C8"/>
    <w:rsid w:val="00F468FA"/>
    <w:rsid w:val="00F8236A"/>
    <w:rsid w:val="00F90BE6"/>
    <w:rsid w:val="00F9584B"/>
    <w:rsid w:val="00FA1F33"/>
    <w:rsid w:val="00FB5A6A"/>
    <w:rsid w:val="00FB61D5"/>
    <w:rsid w:val="00FB7430"/>
    <w:rsid w:val="00FD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9246E1-E9F3-47EF-8C1C-38AE3F2E4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219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Nagwek2">
    <w:name w:val="heading 2"/>
    <w:basedOn w:val="Normalny"/>
    <w:link w:val="Nagwek2Znak"/>
    <w:uiPriority w:val="9"/>
    <w:qFormat/>
    <w:rsid w:val="00C17141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21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2198"/>
  </w:style>
  <w:style w:type="paragraph" w:styleId="Stopka">
    <w:name w:val="footer"/>
    <w:basedOn w:val="Normalny"/>
    <w:link w:val="StopkaZnak"/>
    <w:uiPriority w:val="99"/>
    <w:unhideWhenUsed/>
    <w:rsid w:val="001821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2198"/>
  </w:style>
  <w:style w:type="paragraph" w:styleId="Akapitzlist">
    <w:name w:val="List Paragraph"/>
    <w:aliases w:val="CW_Lista,Numerowanie,Akapit z listą BS,Kolorowa lista — akcent 11,List Paragraph"/>
    <w:basedOn w:val="Normalny"/>
    <w:next w:val="Normalny"/>
    <w:link w:val="AkapitzlistZnak"/>
    <w:qFormat/>
    <w:rsid w:val="00182198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2"/>
      <w:lang w:eastAsia="en-US" w:bidi="ar-SA"/>
    </w:rPr>
  </w:style>
  <w:style w:type="character" w:customStyle="1" w:styleId="AkapitzlistZnak">
    <w:name w:val="Akapit z listą Znak"/>
    <w:aliases w:val="CW_Lista Znak,Numerowanie Znak,Akapit z listą BS Znak,Kolorowa lista — akcent 11 Znak,List Paragraph Znak"/>
    <w:basedOn w:val="Domylnaczcionkaakapitu"/>
    <w:link w:val="Akapitzlist"/>
    <w:uiPriority w:val="34"/>
    <w:rsid w:val="00182198"/>
    <w:rPr>
      <w:rFonts w:ascii="Times New Roman" w:eastAsia="Calibri" w:hAnsi="Times New Roman" w:cs="Times New Roman"/>
      <w:sz w:val="24"/>
    </w:rPr>
  </w:style>
  <w:style w:type="table" w:customStyle="1" w:styleId="Tabela-Siatka1">
    <w:name w:val="Tabela - Siatka1"/>
    <w:basedOn w:val="Standardowy"/>
    <w:uiPriority w:val="59"/>
    <w:rsid w:val="0018219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182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1821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82198"/>
    <w:pPr>
      <w:shd w:val="clear" w:color="auto" w:fill="FFFFFF"/>
      <w:suppressAutoHyphens w:val="0"/>
      <w:spacing w:line="244" w:lineRule="exact"/>
      <w:ind w:hanging="740"/>
      <w:jc w:val="right"/>
    </w:pPr>
    <w:rPr>
      <w:rFonts w:eastAsia="Times New Roman" w:cs="Times New Roman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8219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8219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2198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2198"/>
    <w:rPr>
      <w:rFonts w:ascii="Times New Roman" w:eastAsia="Tahoma" w:hAnsi="Times New Roman" w:cs="Tahoma"/>
      <w:sz w:val="20"/>
      <w:szCs w:val="20"/>
      <w:lang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2198"/>
    <w:rPr>
      <w:sz w:val="20"/>
      <w:szCs w:val="20"/>
    </w:rPr>
  </w:style>
  <w:style w:type="paragraph" w:customStyle="1" w:styleId="western">
    <w:name w:val="western"/>
    <w:basedOn w:val="Normalny"/>
    <w:rsid w:val="00182198"/>
    <w:pPr>
      <w:widowControl/>
      <w:spacing w:before="280" w:after="119" w:line="102" w:lineRule="atLeast"/>
    </w:pPr>
    <w:rPr>
      <w:rFonts w:eastAsia="Times New Roman" w:cs="Times New Roman"/>
      <w:color w:val="000000"/>
      <w:lang w:eastAsia="zh-CN" w:bidi="ar-SA"/>
    </w:rPr>
  </w:style>
  <w:style w:type="paragraph" w:customStyle="1" w:styleId="Default">
    <w:name w:val="Default"/>
    <w:rsid w:val="001821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2198"/>
    <w:rPr>
      <w:rFonts w:ascii="Times New Roman" w:eastAsia="Tahoma" w:hAnsi="Times New Roman" w:cs="Tahoma"/>
      <w:sz w:val="20"/>
      <w:szCs w:val="20"/>
      <w:lang w:eastAsia="pl-PL" w:bidi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219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198"/>
    <w:rPr>
      <w:rFonts w:ascii="Times New Roman" w:eastAsia="Tahoma" w:hAnsi="Times New Roman" w:cs="Tahoma"/>
      <w:b/>
      <w:bCs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198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198"/>
    <w:rPr>
      <w:rFonts w:ascii="Tahoma" w:eastAsia="Tahoma" w:hAnsi="Tahoma" w:cs="Tahoma"/>
      <w:sz w:val="16"/>
      <w:szCs w:val="16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198"/>
    <w:rPr>
      <w:rFonts w:ascii="Tahoma" w:hAnsi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C1714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7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17</Pages>
  <Words>7834</Words>
  <Characters>47006</Characters>
  <Application>Microsoft Office Word</Application>
  <DocSecurity>0</DocSecurity>
  <Lines>391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3</cp:revision>
  <dcterms:created xsi:type="dcterms:W3CDTF">2022-10-28T07:11:00Z</dcterms:created>
  <dcterms:modified xsi:type="dcterms:W3CDTF">2022-10-28T07:38:00Z</dcterms:modified>
</cp:coreProperties>
</file>