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>……………..……………………………..</w:t>
      </w:r>
    </w:p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 xml:space="preserve">pieczęć podmiotu </w:t>
      </w:r>
      <w:bookmarkStart w:id="0" w:name="_Hlk108005887"/>
      <w:r w:rsidRPr="00186E27">
        <w:rPr>
          <w:rFonts w:eastAsia="Calibri" w:cstheme="minorHAnsi"/>
          <w:sz w:val="20"/>
          <w:szCs w:val="20"/>
        </w:rPr>
        <w:t>udostępniającego zasoby</w:t>
      </w:r>
      <w:bookmarkEnd w:id="0"/>
    </w:p>
    <w:p w:rsidR="00186E27" w:rsidRPr="00186E27" w:rsidRDefault="00186E27" w:rsidP="00186E27">
      <w:pPr>
        <w:spacing w:before="240" w:after="240" w:line="240" w:lineRule="auto"/>
        <w:jc w:val="center"/>
        <w:rPr>
          <w:rFonts w:cstheme="minorHAnsi"/>
          <w:sz w:val="18"/>
          <w:szCs w:val="18"/>
          <w:u w:val="single"/>
        </w:rPr>
      </w:pPr>
      <w:r w:rsidRPr="00186E27">
        <w:rPr>
          <w:rFonts w:eastAsia="Times New Roman" w:cstheme="minorHAnsi"/>
          <w:b/>
          <w:iCs/>
          <w:sz w:val="24"/>
          <w:szCs w:val="24"/>
        </w:rPr>
        <w:t>OŚWIADCZENIA PODMIOTU UDOSTĘPNIAJĄCEGO ZASOBY DOTYCZĄCE PRZESŁANEK WYKLUCZENIA Z ART. 5k ROZPORZĄDZENIA 833/2014 ORAZ ART. 7 UST. 1 USTAWY O SZCZEGÓLNYCH ROZWIĄZANIACH W ZAKRESIE PRZECIWDZIAŁANIA WSPIERANIU AGRESJI  NA UKRAINĘ ORAZ SŁUŻĄCYCH OCHRONIE BEZPIECZEŃSTWA NARODOWEGO, SKŁADANE NA PODSTAWIE ART. 125 UST. 5 USTAWY PZP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do postępowania w sprawie udzielenia zamówienia publicznego pn.: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D7536D" w:rsidRPr="00D7536D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6F1799">
        <w:rPr>
          <w:rFonts w:ascii="Calibri" w:eastAsia="Times New Roman" w:hAnsi="Calibri" w:cs="Calibri"/>
          <w:b/>
          <w:i/>
          <w:spacing w:val="-4"/>
          <w:lang w:eastAsia="pl-PL"/>
        </w:rPr>
        <w:t>Bielawa</w:t>
      </w:r>
      <w:r w:rsidR="00011D4E">
        <w:rPr>
          <w:rFonts w:ascii="Calibri" w:eastAsia="Times New Roman" w:hAnsi="Calibri" w:cs="Calibri"/>
          <w:b/>
          <w:i/>
          <w:spacing w:val="-4"/>
          <w:lang w:eastAsia="pl-PL"/>
        </w:rPr>
        <w:t>”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OŚWIADCZENIA DOTYCZĄCE PODMIOTU UDOSTĘPNIAJĄCEGO ZASOBY</w:t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186E27">
        <w:rPr>
          <w:rFonts w:cstheme="minorHAnsi"/>
          <w:vertAlign w:val="superscript"/>
        </w:rPr>
        <w:footnoteReference w:id="1"/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 </w:t>
      </w:r>
      <w:r w:rsidRPr="00186E27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186E27">
        <w:rPr>
          <w:rFonts w:eastAsia="Calibri" w:cstheme="minorHAnsi"/>
          <w:sz w:val="24"/>
          <w:szCs w:val="24"/>
        </w:rPr>
        <w:t>z dnia 13 kwietnia 2022 r. o szczególnych rozwiązaniach w zakresie przeciwdziałania wspieraniu agresji na Ukrainę oraz służących ochronie bezpieczeństwa narodowego (Dz. U. poz. 835).</w:t>
      </w:r>
      <w:r w:rsidRPr="00186E27">
        <w:rPr>
          <w:rFonts w:cstheme="minorHAnsi"/>
          <w:vertAlign w:val="superscript"/>
        </w:rPr>
        <w:footnoteReference w:id="2"/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lastRenderedPageBreak/>
        <w:t>OŚWIADCZENIE DOTYCZĄCE PODANYCH INFORMACJI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186E27" w:rsidRPr="00186E27" w:rsidRDefault="00186E27" w:rsidP="00186E27">
      <w:pPr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line="240" w:lineRule="auto"/>
        <w:rPr>
          <w:rFonts w:eastAsia="Calibri"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rPr>
          <w:rFonts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ind w:left="4956" w:firstLine="708"/>
        <w:jc w:val="right"/>
        <w:rPr>
          <w:rFonts w:cstheme="minorHAnsi"/>
          <w:sz w:val="21"/>
          <w:szCs w:val="21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186E27" w:rsidRPr="00186E27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pieczęć i podpis upoważnionych</w:t>
            </w:r>
          </w:p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przedstawicieli firmy</w:t>
            </w:r>
          </w:p>
        </w:tc>
      </w:tr>
    </w:tbl>
    <w:p w:rsidR="00B467A3" w:rsidRPr="00186E27" w:rsidRDefault="00B467A3">
      <w:pPr>
        <w:rPr>
          <w:rFonts w:cstheme="minorHAnsi"/>
        </w:rPr>
      </w:pPr>
    </w:p>
    <w:sectPr w:rsidR="00B467A3" w:rsidRPr="00186E27" w:rsidSect="00186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839" w:rsidRDefault="00B96839" w:rsidP="00186E27">
      <w:pPr>
        <w:spacing w:after="0" w:line="240" w:lineRule="auto"/>
      </w:pPr>
      <w:r>
        <w:separator/>
      </w:r>
    </w:p>
  </w:endnote>
  <w:endnote w:type="continuationSeparator" w:id="0">
    <w:p w:rsidR="00B96839" w:rsidRDefault="00B96839" w:rsidP="00186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99" w:rsidRDefault="006F17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99" w:rsidRDefault="006F179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99" w:rsidRDefault="006F17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839" w:rsidRDefault="00B96839" w:rsidP="00186E27">
      <w:pPr>
        <w:spacing w:after="0" w:line="240" w:lineRule="auto"/>
      </w:pPr>
      <w:r>
        <w:separator/>
      </w:r>
    </w:p>
  </w:footnote>
  <w:footnote w:type="continuationSeparator" w:id="0">
    <w:p w:rsidR="00B96839" w:rsidRDefault="00B96839" w:rsidP="00186E27">
      <w:pPr>
        <w:spacing w:after="0" w:line="240" w:lineRule="auto"/>
      </w:pPr>
      <w:r>
        <w:continuationSeparator/>
      </w:r>
    </w:p>
  </w:footnote>
  <w:footnote w:id="1"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Style w:val="Odwoanieprzypisudolnego"/>
          <w:rFonts w:ascii="Calibri" w:hAnsi="Calibri" w:cs="Calibri"/>
          <w:color w:val="000000" w:themeColor="text1"/>
        </w:rPr>
        <w:footnoteRef/>
      </w:r>
      <w:r w:rsidRPr="007C13B5">
        <w:rPr>
          <w:rFonts w:ascii="Calibri" w:hAnsi="Calibri" w:cs="Calibri"/>
          <w:color w:val="000000" w:themeColor="text1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obywateli rosyjskich lub osób fizycznych lub prawnych, podmiotów lub organów z siedzibą w Rosji;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prawnych, podmiotów lub organów, do których prawa własności bezpośrednio lub pośrednio w ponad 50 % należą do podmiotu, o którym mowa w lit. a) niniejszego ustępu; lub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fizycznych lub prawnych, podmiotów lub organów działających w imieniu lub pod kierunkiem podmiotu, o którym mowa w lit. a) lub b) niniejszego ustępu,</w:t>
      </w:r>
    </w:p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Style w:val="Odwoanieprzypisudolnego"/>
          <w:rFonts w:ascii="Calibri" w:hAnsi="Calibri" w:cs="Calibri"/>
          <w:color w:val="000000" w:themeColor="text1"/>
          <w:szCs w:val="20"/>
        </w:rPr>
        <w:footnoteRef/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 Zgodnie z treścią art. 7 ust. 1 ustawy z dnia 13 kwietnia 2022 r. </w:t>
      </w:r>
      <w:r w:rsidRPr="007C13B5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z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Pzp</w:t>
      </w:r>
      <w:proofErr w:type="spellEnd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wyklucza się: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1) wykonawcę oraz uczestnika konkursu wymienionego w wykazach określonych w rozporządzeniu 765/2006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  <w:t>i rozporządzeniu 269/2014 albo wpisanego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2)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99" w:rsidRDefault="006F17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27" w:rsidRDefault="006F1799" w:rsidP="00186E27">
    <w:pPr>
      <w:pStyle w:val="Nagwek"/>
    </w:pPr>
    <w:r>
      <w:t xml:space="preserve">Znak sprawy: </w:t>
    </w:r>
    <w:bookmarkStart w:id="1" w:name="_GoBack"/>
    <w:r>
      <w:t>BZ.</w:t>
    </w:r>
    <w:bookmarkEnd w:id="1"/>
    <w:r>
      <w:t>271.6</w:t>
    </w:r>
    <w:r w:rsidR="00186E27">
      <w:t>.2022                                                                                       Załącznik nr 17 do SWZ</w:t>
    </w:r>
  </w:p>
  <w:p w:rsidR="00186E27" w:rsidRDefault="00186E27" w:rsidP="00186E27">
    <w:pPr>
      <w:pStyle w:val="Nagwek"/>
    </w:pPr>
  </w:p>
  <w:p w:rsidR="00186E27" w:rsidRDefault="00011D4E" w:rsidP="00011D4E">
    <w:pPr>
      <w:pStyle w:val="Nagwek"/>
      <w:jc w:val="center"/>
    </w:pPr>
    <w:r w:rsidRPr="00011D4E">
      <w:t xml:space="preserve">„Odbiór i zagospodarowanie odpadów komunalnych z nieruchomości zamieszkałych położonych na terenie Gminy </w:t>
    </w:r>
    <w:r w:rsidR="006F1799">
      <w:t>Bielawa</w:t>
    </w:r>
    <w:r w:rsidRPr="00011D4E"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99" w:rsidRDefault="006F17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36DA"/>
    <w:multiLevelType w:val="hybridMultilevel"/>
    <w:tmpl w:val="DF902100"/>
    <w:lvl w:ilvl="0" w:tplc="FFFFFFFF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F4C46"/>
    <w:multiLevelType w:val="hybridMultilevel"/>
    <w:tmpl w:val="24DEA2D0"/>
    <w:lvl w:ilvl="0" w:tplc="32821044">
      <w:start w:val="1"/>
      <w:numFmt w:val="decimal"/>
      <w:lvlText w:val="%1."/>
      <w:lvlJc w:val="left"/>
      <w:pPr>
        <w:ind w:left="3240" w:hanging="720"/>
      </w:pPr>
      <w:rPr>
        <w:rFonts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27"/>
    <w:rsid w:val="00011D4E"/>
    <w:rsid w:val="00186E27"/>
    <w:rsid w:val="002429FB"/>
    <w:rsid w:val="006F1799"/>
    <w:rsid w:val="007C13B5"/>
    <w:rsid w:val="008E0915"/>
    <w:rsid w:val="00AD499B"/>
    <w:rsid w:val="00B314D2"/>
    <w:rsid w:val="00B467A3"/>
    <w:rsid w:val="00B96839"/>
    <w:rsid w:val="00D7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F0947-A7F3-401B-A445-979A4B31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186E27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186E2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186E2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186E27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186E27"/>
  </w:style>
  <w:style w:type="paragraph" w:styleId="Nagwek">
    <w:name w:val="header"/>
    <w:basedOn w:val="Normalny"/>
    <w:link w:val="Nagwek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E27"/>
  </w:style>
  <w:style w:type="paragraph" w:styleId="Stopka">
    <w:name w:val="footer"/>
    <w:basedOn w:val="Normalny"/>
    <w:link w:val="Stopka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2022-10-14T10:05:00Z</dcterms:created>
  <dcterms:modified xsi:type="dcterms:W3CDTF">2022-10-23T18:42:00Z</dcterms:modified>
</cp:coreProperties>
</file>